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8AC" w:rsidRPr="009548AC" w:rsidRDefault="003D1E81" w:rsidP="009548A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V</w:t>
      </w:r>
      <w:r w:rsidR="009548AC" w:rsidRPr="009548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</w:t>
      </w:r>
    </w:p>
    <w:p w:rsidR="00753AEA" w:rsidRDefault="00753AEA" w:rsidP="009548A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548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CHECKLIST DOCUMENTAL</w:t>
      </w:r>
    </w:p>
    <w:p w:rsidR="003D1E81" w:rsidRDefault="003D1E81" w:rsidP="009548A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(PARA SEMPLES CONFERÊNCIA)</w:t>
      </w:r>
      <w:bookmarkStart w:id="0" w:name="_GoBack"/>
      <w:bookmarkEnd w:id="0"/>
    </w:p>
    <w:p w:rsidR="009548AC" w:rsidRPr="009548AC" w:rsidRDefault="009548AC" w:rsidP="009548A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53AEA" w:rsidRPr="009548AC" w:rsidRDefault="00753AEA" w:rsidP="00753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48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Pessoa Jurídica – Documentação Mínima Exigida pela PNAB</w:t>
      </w:r>
    </w:p>
    <w:p w:rsidR="00753AEA" w:rsidRPr="009548AC" w:rsidRDefault="00753AEA" w:rsidP="00753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548AC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9548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Formulário de inscrição preenchido </w:t>
      </w:r>
    </w:p>
    <w:p w:rsidR="00753AEA" w:rsidRPr="009548AC" w:rsidRDefault="00753AEA" w:rsidP="00753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548AC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9548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CNPJ ativo e atualizado</w:t>
      </w:r>
    </w:p>
    <w:p w:rsidR="00753AEA" w:rsidRPr="009548AC" w:rsidRDefault="00753AEA" w:rsidP="00753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48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9548AC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9548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Estatuto/Contrato Social vigente</w:t>
      </w:r>
    </w:p>
    <w:p w:rsidR="00753AEA" w:rsidRPr="009548AC" w:rsidRDefault="00753AEA" w:rsidP="00753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48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9548AC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9548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Documento do representante legal (RG/CPF)</w:t>
      </w:r>
    </w:p>
    <w:p w:rsidR="00753AEA" w:rsidRPr="009548AC" w:rsidRDefault="00753AEA" w:rsidP="00753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48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9548AC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9548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Comprovante de endereço da instituição </w:t>
      </w:r>
    </w:p>
    <w:p w:rsidR="00753AEA" w:rsidRPr="009548AC" w:rsidRDefault="00753AEA" w:rsidP="00753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548AC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9548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Portfólio ou comprovação de atuação cultural </w:t>
      </w:r>
    </w:p>
    <w:p w:rsidR="00753AEA" w:rsidRPr="009548AC" w:rsidRDefault="00753AEA" w:rsidP="00753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548AC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9548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Plano de Trabalho + Orçamento simplificado </w:t>
      </w:r>
    </w:p>
    <w:p w:rsidR="00753AEA" w:rsidRPr="009548AC" w:rsidRDefault="00753AEA" w:rsidP="00753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548AC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9548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Certidões negativas essenciais: Federal, FGTS e Municipal </w:t>
      </w:r>
    </w:p>
    <w:p w:rsidR="00753AEA" w:rsidRPr="009548AC" w:rsidRDefault="00753AEA" w:rsidP="00753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548AC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9548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não impedimento</w:t>
      </w:r>
    </w:p>
    <w:p w:rsidR="00753AEA" w:rsidRPr="009548AC" w:rsidRDefault="00753AEA" w:rsidP="00753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48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Data: </w:t>
      </w:r>
      <w:r w:rsidRPr="009548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</w:t>
      </w:r>
      <w:r w:rsidRPr="009548AC">
        <w:rPr>
          <w:rFonts w:ascii="Times New Roman" w:eastAsia="Times New Roman" w:hAnsi="Times New Roman" w:cs="Times New Roman"/>
          <w:sz w:val="24"/>
          <w:szCs w:val="24"/>
          <w:lang w:eastAsia="pt-BR"/>
        </w:rPr>
        <w:t>/2025 Local: Prado Ferreira – PR</w:t>
      </w:r>
    </w:p>
    <w:p w:rsidR="008428DD" w:rsidRDefault="00251E85"/>
    <w:sectPr w:rsidR="008428DD" w:rsidSect="00753AEA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B35A6"/>
    <w:multiLevelType w:val="multilevel"/>
    <w:tmpl w:val="AFE2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B65145"/>
    <w:multiLevelType w:val="multilevel"/>
    <w:tmpl w:val="1E52A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EA"/>
    <w:rsid w:val="00251E85"/>
    <w:rsid w:val="003D1E81"/>
    <w:rsid w:val="00753AEA"/>
    <w:rsid w:val="009548AC"/>
    <w:rsid w:val="00AA1E38"/>
    <w:rsid w:val="00C3647C"/>
    <w:rsid w:val="00ED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8C0C5-52C8-4ACE-92D8-93542D88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53A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53AE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5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53A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Cairo M. Pires</dc:creator>
  <cp:keywords/>
  <dc:description/>
  <cp:lastModifiedBy>DIV. LICITAÇÃO E CONTRATOS</cp:lastModifiedBy>
  <cp:revision>4</cp:revision>
  <dcterms:created xsi:type="dcterms:W3CDTF">2025-12-15T14:27:00Z</dcterms:created>
  <dcterms:modified xsi:type="dcterms:W3CDTF">2025-12-15T18:29:00Z</dcterms:modified>
</cp:coreProperties>
</file>