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E44AA" w14:textId="77777777" w:rsidR="008F287A" w:rsidRDefault="00F6415A" w:rsidP="0082024F">
      <w:pPr>
        <w:tabs>
          <w:tab w:val="left" w:pos="993"/>
        </w:tabs>
        <w:spacing w:after="120" w:line="240" w:lineRule="auto"/>
        <w:jc w:val="center"/>
        <w:rPr>
          <w:rFonts w:cstheme="minorHAnsi"/>
          <w:b/>
          <w:sz w:val="28"/>
          <w:szCs w:val="28"/>
        </w:rPr>
      </w:pPr>
      <w:r>
        <w:rPr>
          <w:rFonts w:cstheme="minorHAnsi"/>
          <w:b/>
          <w:sz w:val="28"/>
          <w:szCs w:val="28"/>
        </w:rPr>
        <w:t>ANEXO 7</w:t>
      </w:r>
      <w:r w:rsidRPr="000D6E54">
        <w:rPr>
          <w:rFonts w:cstheme="minorHAnsi"/>
          <w:b/>
          <w:sz w:val="28"/>
          <w:szCs w:val="28"/>
        </w:rPr>
        <w:t>.</w:t>
      </w:r>
      <w:r>
        <w:rPr>
          <w:rFonts w:cstheme="minorHAnsi"/>
          <w:b/>
          <w:sz w:val="28"/>
          <w:szCs w:val="28"/>
        </w:rPr>
        <w:tab/>
      </w:r>
    </w:p>
    <w:p w14:paraId="2589EF78" w14:textId="6F9BBE3E" w:rsidR="00F6415A" w:rsidRPr="000D6E54" w:rsidRDefault="00F6415A" w:rsidP="0082024F">
      <w:pPr>
        <w:tabs>
          <w:tab w:val="left" w:pos="993"/>
        </w:tabs>
        <w:spacing w:after="120" w:line="240" w:lineRule="auto"/>
        <w:jc w:val="center"/>
        <w:rPr>
          <w:rFonts w:cstheme="minorHAnsi"/>
          <w:b/>
          <w:sz w:val="28"/>
          <w:szCs w:val="28"/>
        </w:rPr>
      </w:pPr>
      <w:r>
        <w:rPr>
          <w:rFonts w:cstheme="minorHAnsi"/>
          <w:b/>
          <w:sz w:val="28"/>
          <w:szCs w:val="28"/>
        </w:rPr>
        <w:t>PROCESSOS ADMINISTRATIVOS</w:t>
      </w:r>
    </w:p>
    <w:p w14:paraId="37B498B3" w14:textId="77777777" w:rsidR="00F6415A" w:rsidRDefault="00F6415A" w:rsidP="00F6415A">
      <w:pPr>
        <w:spacing w:after="120" w:line="240" w:lineRule="auto"/>
        <w:jc w:val="both"/>
        <w:rPr>
          <w:rFonts w:cstheme="minorHAnsi"/>
          <w:sz w:val="24"/>
          <w:szCs w:val="24"/>
        </w:rPr>
      </w:pPr>
    </w:p>
    <w:p w14:paraId="2652D728" w14:textId="77777777" w:rsidR="00F6415A" w:rsidRPr="0082024F" w:rsidRDefault="00F6415A" w:rsidP="00F6415A">
      <w:pPr>
        <w:spacing w:after="120" w:line="240" w:lineRule="auto"/>
        <w:jc w:val="both"/>
        <w:rPr>
          <w:rFonts w:ascii="Arial" w:hAnsi="Arial" w:cs="Arial"/>
          <w:b/>
          <w:sz w:val="24"/>
          <w:szCs w:val="24"/>
        </w:rPr>
      </w:pPr>
      <w:r w:rsidRPr="0082024F">
        <w:rPr>
          <w:rFonts w:ascii="Arial" w:hAnsi="Arial" w:cs="Arial"/>
          <w:b/>
          <w:sz w:val="24"/>
          <w:szCs w:val="24"/>
        </w:rPr>
        <w:t>7.1</w:t>
      </w:r>
      <w:r w:rsidRPr="0082024F">
        <w:rPr>
          <w:rFonts w:ascii="Arial" w:hAnsi="Arial" w:cs="Arial"/>
          <w:b/>
          <w:sz w:val="24"/>
          <w:szCs w:val="24"/>
        </w:rPr>
        <w:tab/>
        <w:t>Objetivos</w:t>
      </w:r>
    </w:p>
    <w:p w14:paraId="5314E1FC" w14:textId="77777777" w:rsidR="00F6415A" w:rsidRPr="0082024F" w:rsidRDefault="00F6415A" w:rsidP="00F6415A">
      <w:pPr>
        <w:tabs>
          <w:tab w:val="left" w:pos="426"/>
        </w:tabs>
        <w:spacing w:after="120" w:line="240" w:lineRule="auto"/>
        <w:jc w:val="both"/>
        <w:rPr>
          <w:rFonts w:ascii="Arial" w:hAnsi="Arial" w:cs="Arial"/>
          <w:sz w:val="24"/>
          <w:szCs w:val="24"/>
        </w:rPr>
      </w:pPr>
      <w:r w:rsidRPr="0082024F">
        <w:rPr>
          <w:rFonts w:ascii="Arial" w:hAnsi="Arial" w:cs="Arial"/>
          <w:sz w:val="24"/>
          <w:szCs w:val="24"/>
        </w:rPr>
        <w:t>Estabelecer o procedimento operacional padrão que possibilita regulamentar as penalidades que serão aplicadas quando da ocorrência de infrações pelos estabelecimentos.</w:t>
      </w:r>
    </w:p>
    <w:p w14:paraId="632E732F" w14:textId="77777777" w:rsidR="00F6415A" w:rsidRDefault="00F6415A" w:rsidP="00F6415A">
      <w:pPr>
        <w:tabs>
          <w:tab w:val="left" w:pos="426"/>
        </w:tabs>
        <w:spacing w:after="120" w:line="240" w:lineRule="auto"/>
        <w:jc w:val="both"/>
        <w:rPr>
          <w:rFonts w:cstheme="minorHAnsi"/>
          <w:sz w:val="24"/>
          <w:szCs w:val="24"/>
        </w:rPr>
      </w:pPr>
    </w:p>
    <w:p w14:paraId="0805CED5" w14:textId="77777777" w:rsidR="00F6415A" w:rsidRPr="00343E0D" w:rsidRDefault="00F6415A" w:rsidP="00F6415A">
      <w:pPr>
        <w:spacing w:after="120" w:line="240" w:lineRule="auto"/>
        <w:jc w:val="both"/>
        <w:rPr>
          <w:rFonts w:cstheme="minorHAnsi"/>
          <w:b/>
          <w:sz w:val="26"/>
          <w:szCs w:val="26"/>
        </w:rPr>
      </w:pPr>
      <w:r>
        <w:rPr>
          <w:rFonts w:cstheme="minorHAnsi"/>
          <w:b/>
          <w:sz w:val="26"/>
          <w:szCs w:val="26"/>
        </w:rPr>
        <w:t>7.2</w:t>
      </w:r>
      <w:r>
        <w:rPr>
          <w:rFonts w:cstheme="minorHAnsi"/>
          <w:b/>
          <w:sz w:val="26"/>
          <w:szCs w:val="26"/>
        </w:rPr>
        <w:tab/>
        <w:t>Definição</w:t>
      </w:r>
    </w:p>
    <w:p w14:paraId="61DC8569" w14:textId="77777777" w:rsidR="00F6415A" w:rsidRPr="0082024F" w:rsidRDefault="00F6415A" w:rsidP="00F6415A">
      <w:pPr>
        <w:tabs>
          <w:tab w:val="left" w:pos="426"/>
        </w:tabs>
        <w:spacing w:after="120" w:line="240" w:lineRule="auto"/>
        <w:jc w:val="both"/>
        <w:rPr>
          <w:rFonts w:ascii="Arial" w:hAnsi="Arial" w:cs="Arial"/>
          <w:sz w:val="24"/>
          <w:szCs w:val="24"/>
        </w:rPr>
      </w:pPr>
      <w:r w:rsidRPr="0082024F">
        <w:rPr>
          <w:rFonts w:ascii="Arial" w:hAnsi="Arial" w:cs="Arial"/>
          <w:sz w:val="24"/>
          <w:szCs w:val="24"/>
        </w:rPr>
        <w:t>Consideram-se infrações o ato ou efeito de infringir as regras.</w:t>
      </w:r>
    </w:p>
    <w:p w14:paraId="63F70AA6" w14:textId="77777777" w:rsidR="00F6415A" w:rsidRDefault="00F6415A" w:rsidP="00F6415A">
      <w:pPr>
        <w:tabs>
          <w:tab w:val="left" w:pos="426"/>
        </w:tabs>
        <w:spacing w:after="120" w:line="240" w:lineRule="auto"/>
        <w:jc w:val="both"/>
        <w:rPr>
          <w:rFonts w:cstheme="minorHAnsi"/>
          <w:sz w:val="24"/>
          <w:szCs w:val="24"/>
        </w:rPr>
      </w:pPr>
    </w:p>
    <w:p w14:paraId="176065AA" w14:textId="77777777" w:rsidR="00F6415A" w:rsidRPr="0082024F" w:rsidRDefault="00F6415A" w:rsidP="00F6415A">
      <w:pPr>
        <w:spacing w:after="120" w:line="240" w:lineRule="auto"/>
        <w:jc w:val="both"/>
        <w:rPr>
          <w:rFonts w:ascii="Arial" w:hAnsi="Arial" w:cs="Arial"/>
          <w:b/>
          <w:sz w:val="24"/>
          <w:szCs w:val="24"/>
        </w:rPr>
      </w:pPr>
      <w:r w:rsidRPr="0082024F">
        <w:rPr>
          <w:rFonts w:ascii="Arial" w:hAnsi="Arial" w:cs="Arial"/>
          <w:b/>
          <w:sz w:val="24"/>
          <w:szCs w:val="24"/>
        </w:rPr>
        <w:t>7.3</w:t>
      </w:r>
      <w:r w:rsidRPr="0082024F">
        <w:rPr>
          <w:rFonts w:ascii="Arial" w:hAnsi="Arial" w:cs="Arial"/>
          <w:b/>
          <w:sz w:val="24"/>
          <w:szCs w:val="24"/>
        </w:rPr>
        <w:tab/>
        <w:t>Aplicação</w:t>
      </w:r>
    </w:p>
    <w:p w14:paraId="6828D8B0" w14:textId="77777777" w:rsidR="00F6415A" w:rsidRPr="0082024F" w:rsidRDefault="00F6415A" w:rsidP="00F6415A">
      <w:pPr>
        <w:tabs>
          <w:tab w:val="left" w:pos="426"/>
        </w:tabs>
        <w:spacing w:after="120" w:line="240" w:lineRule="auto"/>
        <w:jc w:val="both"/>
        <w:rPr>
          <w:rFonts w:ascii="Arial" w:hAnsi="Arial" w:cs="Arial"/>
          <w:sz w:val="24"/>
          <w:szCs w:val="24"/>
        </w:rPr>
      </w:pPr>
      <w:r w:rsidRPr="0082024F">
        <w:rPr>
          <w:rFonts w:ascii="Arial" w:hAnsi="Arial" w:cs="Arial"/>
          <w:sz w:val="24"/>
          <w:szCs w:val="24"/>
        </w:rPr>
        <w:t>Aplica-se a todos os estabelecimentos registrados no SIM, responsáveis do SIM e Assessores Jurídicos, Secretários de Agricultura de Prefeitos dos Munícipios conveniados.</w:t>
      </w:r>
    </w:p>
    <w:p w14:paraId="020DBF0B" w14:textId="77777777" w:rsidR="00F6415A" w:rsidRPr="0082024F" w:rsidRDefault="00F6415A" w:rsidP="00F6415A">
      <w:pPr>
        <w:tabs>
          <w:tab w:val="left" w:pos="426"/>
        </w:tabs>
        <w:spacing w:after="120" w:line="240" w:lineRule="auto"/>
        <w:jc w:val="both"/>
        <w:rPr>
          <w:rFonts w:ascii="Arial" w:hAnsi="Arial" w:cs="Arial"/>
          <w:sz w:val="24"/>
          <w:szCs w:val="24"/>
        </w:rPr>
      </w:pPr>
    </w:p>
    <w:p w14:paraId="6466BA12" w14:textId="77777777" w:rsidR="00F6415A" w:rsidRPr="0082024F" w:rsidRDefault="00F6415A" w:rsidP="00F6415A">
      <w:pPr>
        <w:spacing w:after="120" w:line="240" w:lineRule="auto"/>
        <w:jc w:val="both"/>
        <w:rPr>
          <w:rFonts w:ascii="Arial" w:hAnsi="Arial" w:cs="Arial"/>
          <w:b/>
          <w:sz w:val="24"/>
          <w:szCs w:val="24"/>
        </w:rPr>
      </w:pPr>
      <w:r w:rsidRPr="0082024F">
        <w:rPr>
          <w:rFonts w:ascii="Arial" w:hAnsi="Arial" w:cs="Arial"/>
          <w:b/>
          <w:sz w:val="24"/>
          <w:szCs w:val="24"/>
        </w:rPr>
        <w:t>7.4</w:t>
      </w:r>
      <w:r w:rsidRPr="0082024F">
        <w:rPr>
          <w:rFonts w:ascii="Arial" w:hAnsi="Arial" w:cs="Arial"/>
          <w:b/>
          <w:sz w:val="24"/>
          <w:szCs w:val="24"/>
        </w:rPr>
        <w:tab/>
        <w:t>Procedimentos para Aplicação de Sanções</w:t>
      </w:r>
    </w:p>
    <w:p w14:paraId="53FD43C5" w14:textId="77777777" w:rsidR="00F6415A" w:rsidRPr="0082024F" w:rsidRDefault="00F6415A" w:rsidP="00F6415A">
      <w:pPr>
        <w:tabs>
          <w:tab w:val="left" w:pos="426"/>
        </w:tabs>
        <w:spacing w:after="120" w:line="240" w:lineRule="auto"/>
        <w:jc w:val="both"/>
        <w:rPr>
          <w:rFonts w:ascii="Arial" w:hAnsi="Arial" w:cs="Arial"/>
          <w:sz w:val="24"/>
          <w:szCs w:val="24"/>
        </w:rPr>
      </w:pPr>
      <w:r w:rsidRPr="0082024F">
        <w:rPr>
          <w:rFonts w:ascii="Arial" w:hAnsi="Arial" w:cs="Arial"/>
          <w:sz w:val="24"/>
          <w:szCs w:val="24"/>
        </w:rPr>
        <w:t>Na Lei de criação do serviço de inspeção - SIM do município são previstas as sanções legais conforme o que segue:</w:t>
      </w:r>
    </w:p>
    <w:p w14:paraId="361DB761"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Art. 12. O infrator que descumprir as disposições previstas nesta Lei será punido em caráter administrativo.</w:t>
      </w:r>
    </w:p>
    <w:p w14:paraId="2D10E3C6" w14:textId="77777777" w:rsidR="00F6415A" w:rsidRPr="0082024F" w:rsidRDefault="00F6415A" w:rsidP="00F6415A">
      <w:pPr>
        <w:spacing w:after="0" w:line="240" w:lineRule="auto"/>
        <w:jc w:val="both"/>
        <w:rPr>
          <w:rFonts w:ascii="Arial" w:hAnsi="Arial" w:cs="Arial"/>
          <w:sz w:val="24"/>
          <w:szCs w:val="24"/>
        </w:rPr>
      </w:pPr>
    </w:p>
    <w:p w14:paraId="7BFEED1B"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 1º Sem prejuízo da responsabilidade penal cabível, a infração à legislação referente aos produtos de origem animal, acarretará, isolada ou cumulativamente, as seguintes sanções ao infrator:</w:t>
      </w:r>
    </w:p>
    <w:p w14:paraId="7DDB1E44" w14:textId="77777777" w:rsidR="00F6415A" w:rsidRPr="0082024F" w:rsidRDefault="00F6415A" w:rsidP="00F6415A">
      <w:pPr>
        <w:spacing w:after="0" w:line="240" w:lineRule="auto"/>
        <w:rPr>
          <w:rFonts w:ascii="Arial" w:hAnsi="Arial" w:cs="Arial"/>
          <w:sz w:val="24"/>
          <w:szCs w:val="24"/>
        </w:rPr>
      </w:pPr>
    </w:p>
    <w:p w14:paraId="5A25017A"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 xml:space="preserve">I - </w:t>
      </w:r>
      <w:proofErr w:type="gramStart"/>
      <w:r w:rsidRPr="0082024F">
        <w:rPr>
          <w:rFonts w:ascii="Arial" w:hAnsi="Arial" w:cs="Arial"/>
          <w:sz w:val="24"/>
          <w:szCs w:val="24"/>
        </w:rPr>
        <w:t>advertência</w:t>
      </w:r>
      <w:proofErr w:type="gramEnd"/>
      <w:r w:rsidRPr="0082024F">
        <w:rPr>
          <w:rFonts w:ascii="Arial" w:hAnsi="Arial" w:cs="Arial"/>
          <w:sz w:val="24"/>
          <w:szCs w:val="24"/>
        </w:rPr>
        <w:t>, quando o infrator for primário e não tiver agido com dolo ou má-fé;</w:t>
      </w:r>
    </w:p>
    <w:p w14:paraId="58B67904" w14:textId="77777777" w:rsidR="00F6415A" w:rsidRPr="0082024F" w:rsidRDefault="00F6415A" w:rsidP="00F6415A">
      <w:pPr>
        <w:spacing w:after="0" w:line="240" w:lineRule="auto"/>
        <w:jc w:val="both"/>
        <w:rPr>
          <w:rFonts w:ascii="Arial" w:hAnsi="Arial" w:cs="Arial"/>
          <w:sz w:val="24"/>
          <w:szCs w:val="24"/>
        </w:rPr>
      </w:pPr>
    </w:p>
    <w:p w14:paraId="6B4D642B" w14:textId="7C8F32F8" w:rsidR="00F6415A" w:rsidRPr="0082024F" w:rsidRDefault="00AA4CFB" w:rsidP="00F6415A">
      <w:pPr>
        <w:spacing w:after="0" w:line="240" w:lineRule="auto"/>
        <w:ind w:firstLine="567"/>
        <w:jc w:val="both"/>
        <w:rPr>
          <w:rFonts w:ascii="Arial" w:hAnsi="Arial" w:cs="Arial"/>
          <w:sz w:val="24"/>
          <w:szCs w:val="24"/>
        </w:rPr>
      </w:pPr>
      <w:r>
        <w:rPr>
          <w:rFonts w:ascii="Arial" w:hAnsi="Arial" w:cs="Arial"/>
          <w:sz w:val="24"/>
          <w:szCs w:val="24"/>
        </w:rPr>
        <w:t xml:space="preserve">II - </w:t>
      </w:r>
      <w:proofErr w:type="gramStart"/>
      <w:r>
        <w:rPr>
          <w:rFonts w:ascii="Arial" w:hAnsi="Arial" w:cs="Arial"/>
          <w:sz w:val="24"/>
          <w:szCs w:val="24"/>
        </w:rPr>
        <w:t>multa</w:t>
      </w:r>
      <w:proofErr w:type="gramEnd"/>
      <w:r>
        <w:rPr>
          <w:rFonts w:ascii="Arial" w:hAnsi="Arial" w:cs="Arial"/>
          <w:sz w:val="24"/>
          <w:szCs w:val="24"/>
        </w:rPr>
        <w:t>, que varia entre 30 e 100 UFM</w:t>
      </w:r>
      <w:r w:rsidR="00F6415A" w:rsidRPr="0082024F">
        <w:rPr>
          <w:rFonts w:ascii="Arial" w:hAnsi="Arial" w:cs="Arial"/>
          <w:sz w:val="24"/>
          <w:szCs w:val="24"/>
        </w:rPr>
        <w:t>, nos casos não compreendidos no inciso I;</w:t>
      </w:r>
    </w:p>
    <w:p w14:paraId="1308BE09" w14:textId="77777777" w:rsidR="00F6415A" w:rsidRPr="0082024F" w:rsidRDefault="00F6415A" w:rsidP="00F6415A">
      <w:pPr>
        <w:spacing w:after="0" w:line="240" w:lineRule="auto"/>
        <w:jc w:val="both"/>
        <w:rPr>
          <w:rFonts w:ascii="Arial" w:hAnsi="Arial" w:cs="Arial"/>
          <w:sz w:val="24"/>
          <w:szCs w:val="24"/>
        </w:rPr>
      </w:pPr>
    </w:p>
    <w:p w14:paraId="516F0ED9"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III - apreensão ou condenação das matérias-primas, produtos, subprodutos e derivados de origem animal, quando não apresentarem condições higiênico-sanitárias adequadas ao fim a que se destinam, ou forem adulterados;</w:t>
      </w:r>
    </w:p>
    <w:p w14:paraId="2C9981C9" w14:textId="77777777" w:rsidR="00F6415A" w:rsidRPr="0082024F" w:rsidRDefault="00F6415A" w:rsidP="00F6415A">
      <w:pPr>
        <w:spacing w:after="0" w:line="240" w:lineRule="auto"/>
        <w:jc w:val="both"/>
        <w:rPr>
          <w:rFonts w:ascii="Arial" w:hAnsi="Arial" w:cs="Arial"/>
          <w:sz w:val="24"/>
          <w:szCs w:val="24"/>
        </w:rPr>
      </w:pPr>
    </w:p>
    <w:p w14:paraId="1814C587"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 xml:space="preserve">IV - </w:t>
      </w:r>
      <w:proofErr w:type="gramStart"/>
      <w:r w:rsidRPr="0082024F">
        <w:rPr>
          <w:rFonts w:ascii="Arial" w:hAnsi="Arial" w:cs="Arial"/>
          <w:sz w:val="24"/>
          <w:szCs w:val="24"/>
        </w:rPr>
        <w:t>suspensão</w:t>
      </w:r>
      <w:proofErr w:type="gramEnd"/>
      <w:r w:rsidRPr="0082024F">
        <w:rPr>
          <w:rFonts w:ascii="Arial" w:hAnsi="Arial" w:cs="Arial"/>
          <w:sz w:val="24"/>
          <w:szCs w:val="24"/>
        </w:rPr>
        <w:t xml:space="preserve"> de atividade que cause risco ou ameaça de natureza higiênico-sanitária ou no caso de embaraço à ação fiscalizadora; e</w:t>
      </w:r>
    </w:p>
    <w:p w14:paraId="6FEA86C9" w14:textId="77777777" w:rsidR="00F6415A" w:rsidRPr="0082024F" w:rsidRDefault="00F6415A" w:rsidP="00F6415A">
      <w:pPr>
        <w:spacing w:after="0" w:line="240" w:lineRule="auto"/>
        <w:jc w:val="both"/>
        <w:rPr>
          <w:rFonts w:ascii="Arial" w:hAnsi="Arial" w:cs="Arial"/>
          <w:sz w:val="24"/>
          <w:szCs w:val="24"/>
        </w:rPr>
      </w:pPr>
    </w:p>
    <w:p w14:paraId="1341B672"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 xml:space="preserve">V - </w:t>
      </w:r>
      <w:proofErr w:type="gramStart"/>
      <w:r w:rsidRPr="0082024F">
        <w:rPr>
          <w:rFonts w:ascii="Arial" w:hAnsi="Arial" w:cs="Arial"/>
          <w:sz w:val="24"/>
          <w:szCs w:val="24"/>
        </w:rPr>
        <w:t>interdição</w:t>
      </w:r>
      <w:proofErr w:type="gramEnd"/>
      <w:r w:rsidRPr="0082024F">
        <w:rPr>
          <w:rFonts w:ascii="Arial" w:hAnsi="Arial" w:cs="Arial"/>
          <w:sz w:val="24"/>
          <w:szCs w:val="24"/>
        </w:rPr>
        <w:t>, total ou parcial do estabelecimento, quando a infração consistir na adulteração ou falsificação habitual do produto ou se verificar, mediante inspeção técnica realizada pela autoridade competente, a inexistência de condições higiênico-sanitárias adequadas.</w:t>
      </w:r>
    </w:p>
    <w:p w14:paraId="5B00FCC4" w14:textId="77777777" w:rsidR="00F6415A" w:rsidRPr="0082024F" w:rsidRDefault="00F6415A" w:rsidP="00F6415A">
      <w:pPr>
        <w:spacing w:after="0" w:line="240" w:lineRule="auto"/>
        <w:jc w:val="both"/>
        <w:rPr>
          <w:rFonts w:ascii="Arial" w:hAnsi="Arial" w:cs="Arial"/>
          <w:sz w:val="24"/>
          <w:szCs w:val="24"/>
        </w:rPr>
      </w:pPr>
    </w:p>
    <w:p w14:paraId="4FEDE4BC"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 2º As multas previstas no inciso I serão agravadas até o grau máximo, nos casos de:</w:t>
      </w:r>
    </w:p>
    <w:p w14:paraId="746CF1F6" w14:textId="77777777" w:rsidR="00F6415A" w:rsidRPr="0082024F" w:rsidRDefault="00F6415A" w:rsidP="00F6415A">
      <w:pPr>
        <w:spacing w:after="0" w:line="240" w:lineRule="auto"/>
        <w:jc w:val="both"/>
        <w:rPr>
          <w:rFonts w:ascii="Arial" w:hAnsi="Arial" w:cs="Arial"/>
          <w:sz w:val="24"/>
          <w:szCs w:val="24"/>
        </w:rPr>
      </w:pPr>
    </w:p>
    <w:p w14:paraId="128B5944"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 xml:space="preserve">I - </w:t>
      </w:r>
      <w:proofErr w:type="gramStart"/>
      <w:r w:rsidRPr="0082024F">
        <w:rPr>
          <w:rFonts w:ascii="Arial" w:hAnsi="Arial" w:cs="Arial"/>
          <w:sz w:val="24"/>
          <w:szCs w:val="24"/>
        </w:rPr>
        <w:t>artifício</w:t>
      </w:r>
      <w:proofErr w:type="gramEnd"/>
      <w:r w:rsidRPr="0082024F">
        <w:rPr>
          <w:rFonts w:ascii="Arial" w:hAnsi="Arial" w:cs="Arial"/>
          <w:sz w:val="24"/>
          <w:szCs w:val="24"/>
        </w:rPr>
        <w:t>;</w:t>
      </w:r>
    </w:p>
    <w:p w14:paraId="06EC3297" w14:textId="77777777" w:rsidR="00F6415A" w:rsidRPr="0082024F" w:rsidRDefault="00F6415A" w:rsidP="00F6415A">
      <w:pPr>
        <w:spacing w:after="0" w:line="240" w:lineRule="auto"/>
        <w:jc w:val="both"/>
        <w:rPr>
          <w:rFonts w:ascii="Arial" w:hAnsi="Arial" w:cs="Arial"/>
          <w:sz w:val="24"/>
          <w:szCs w:val="24"/>
        </w:rPr>
      </w:pPr>
    </w:p>
    <w:p w14:paraId="2E5D76C4"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 xml:space="preserve">II - </w:t>
      </w:r>
      <w:proofErr w:type="gramStart"/>
      <w:r w:rsidRPr="0082024F">
        <w:rPr>
          <w:rFonts w:ascii="Arial" w:hAnsi="Arial" w:cs="Arial"/>
          <w:sz w:val="24"/>
          <w:szCs w:val="24"/>
        </w:rPr>
        <w:t>ardil</w:t>
      </w:r>
      <w:proofErr w:type="gramEnd"/>
      <w:r w:rsidRPr="0082024F">
        <w:rPr>
          <w:rFonts w:ascii="Arial" w:hAnsi="Arial" w:cs="Arial"/>
          <w:sz w:val="24"/>
          <w:szCs w:val="24"/>
        </w:rPr>
        <w:t>;</w:t>
      </w:r>
    </w:p>
    <w:p w14:paraId="52A2019D" w14:textId="77777777" w:rsidR="00F6415A" w:rsidRPr="0082024F" w:rsidRDefault="00F6415A" w:rsidP="00F6415A">
      <w:pPr>
        <w:spacing w:after="0" w:line="240" w:lineRule="auto"/>
        <w:jc w:val="both"/>
        <w:rPr>
          <w:rFonts w:ascii="Arial" w:hAnsi="Arial" w:cs="Arial"/>
          <w:sz w:val="24"/>
          <w:szCs w:val="24"/>
        </w:rPr>
      </w:pPr>
    </w:p>
    <w:p w14:paraId="2C24B7A8"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III - simulação;</w:t>
      </w:r>
    </w:p>
    <w:p w14:paraId="17A676C9" w14:textId="77777777" w:rsidR="00F6415A" w:rsidRPr="0082024F" w:rsidRDefault="00F6415A" w:rsidP="00F6415A">
      <w:pPr>
        <w:spacing w:after="0" w:line="240" w:lineRule="auto"/>
        <w:jc w:val="both"/>
        <w:rPr>
          <w:rFonts w:ascii="Arial" w:hAnsi="Arial" w:cs="Arial"/>
          <w:sz w:val="24"/>
          <w:szCs w:val="24"/>
        </w:rPr>
      </w:pPr>
    </w:p>
    <w:p w14:paraId="6827ACD2"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 xml:space="preserve">IV - </w:t>
      </w:r>
      <w:proofErr w:type="gramStart"/>
      <w:r w:rsidRPr="0082024F">
        <w:rPr>
          <w:rFonts w:ascii="Arial" w:hAnsi="Arial" w:cs="Arial"/>
          <w:sz w:val="24"/>
          <w:szCs w:val="24"/>
        </w:rPr>
        <w:t>desacato</w:t>
      </w:r>
      <w:proofErr w:type="gramEnd"/>
      <w:r w:rsidRPr="0082024F">
        <w:rPr>
          <w:rFonts w:ascii="Arial" w:hAnsi="Arial" w:cs="Arial"/>
          <w:sz w:val="24"/>
          <w:szCs w:val="24"/>
        </w:rPr>
        <w:t>;</w:t>
      </w:r>
    </w:p>
    <w:p w14:paraId="551DF025" w14:textId="77777777" w:rsidR="00F6415A" w:rsidRPr="0082024F" w:rsidRDefault="00F6415A" w:rsidP="00F6415A">
      <w:pPr>
        <w:spacing w:after="0" w:line="240" w:lineRule="auto"/>
        <w:jc w:val="both"/>
        <w:rPr>
          <w:rFonts w:ascii="Arial" w:hAnsi="Arial" w:cs="Arial"/>
          <w:sz w:val="24"/>
          <w:szCs w:val="24"/>
        </w:rPr>
      </w:pPr>
    </w:p>
    <w:p w14:paraId="78929EF1"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 xml:space="preserve">V - </w:t>
      </w:r>
      <w:proofErr w:type="gramStart"/>
      <w:r w:rsidRPr="0082024F">
        <w:rPr>
          <w:rFonts w:ascii="Arial" w:hAnsi="Arial" w:cs="Arial"/>
          <w:sz w:val="24"/>
          <w:szCs w:val="24"/>
        </w:rPr>
        <w:t>embaraço</w:t>
      </w:r>
      <w:proofErr w:type="gramEnd"/>
      <w:r w:rsidRPr="0082024F">
        <w:rPr>
          <w:rFonts w:ascii="Arial" w:hAnsi="Arial" w:cs="Arial"/>
          <w:sz w:val="24"/>
          <w:szCs w:val="24"/>
        </w:rPr>
        <w:t>; ou</w:t>
      </w:r>
    </w:p>
    <w:p w14:paraId="2BE88C26" w14:textId="77777777" w:rsidR="00F6415A" w:rsidRPr="0082024F" w:rsidRDefault="00F6415A" w:rsidP="00F6415A">
      <w:pPr>
        <w:spacing w:after="0" w:line="240" w:lineRule="auto"/>
        <w:jc w:val="both"/>
        <w:rPr>
          <w:rFonts w:ascii="Arial" w:hAnsi="Arial" w:cs="Arial"/>
          <w:sz w:val="24"/>
          <w:szCs w:val="24"/>
        </w:rPr>
      </w:pPr>
    </w:p>
    <w:p w14:paraId="13554661"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 xml:space="preserve">VI - </w:t>
      </w:r>
      <w:proofErr w:type="gramStart"/>
      <w:r w:rsidRPr="0082024F">
        <w:rPr>
          <w:rFonts w:ascii="Arial" w:hAnsi="Arial" w:cs="Arial"/>
          <w:sz w:val="24"/>
          <w:szCs w:val="24"/>
        </w:rPr>
        <w:t>resistência</w:t>
      </w:r>
      <w:proofErr w:type="gramEnd"/>
      <w:r w:rsidRPr="0082024F">
        <w:rPr>
          <w:rFonts w:ascii="Arial" w:hAnsi="Arial" w:cs="Arial"/>
          <w:sz w:val="24"/>
          <w:szCs w:val="24"/>
        </w:rPr>
        <w:t xml:space="preserve"> à ação fiscal.</w:t>
      </w:r>
    </w:p>
    <w:p w14:paraId="4979B009" w14:textId="77777777" w:rsidR="00F6415A" w:rsidRPr="0082024F" w:rsidRDefault="00F6415A" w:rsidP="00F6415A">
      <w:pPr>
        <w:spacing w:after="0" w:line="240" w:lineRule="auto"/>
        <w:jc w:val="both"/>
        <w:rPr>
          <w:rFonts w:ascii="Arial" w:hAnsi="Arial" w:cs="Arial"/>
          <w:sz w:val="24"/>
          <w:szCs w:val="24"/>
        </w:rPr>
      </w:pPr>
    </w:p>
    <w:p w14:paraId="5C6316F8"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 3º O valor da multa será definido levando-se em conta:</w:t>
      </w:r>
    </w:p>
    <w:p w14:paraId="60750FCB" w14:textId="77777777" w:rsidR="00F6415A" w:rsidRPr="0082024F" w:rsidRDefault="00F6415A" w:rsidP="00F6415A">
      <w:pPr>
        <w:spacing w:after="0" w:line="240" w:lineRule="auto"/>
        <w:jc w:val="both"/>
        <w:rPr>
          <w:rFonts w:ascii="Arial" w:hAnsi="Arial" w:cs="Arial"/>
          <w:sz w:val="24"/>
          <w:szCs w:val="24"/>
        </w:rPr>
      </w:pPr>
    </w:p>
    <w:p w14:paraId="05EBC793"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 xml:space="preserve">I - </w:t>
      </w:r>
      <w:proofErr w:type="gramStart"/>
      <w:r w:rsidRPr="0082024F">
        <w:rPr>
          <w:rFonts w:ascii="Arial" w:hAnsi="Arial" w:cs="Arial"/>
          <w:sz w:val="24"/>
          <w:szCs w:val="24"/>
        </w:rPr>
        <w:t>as</w:t>
      </w:r>
      <w:proofErr w:type="gramEnd"/>
      <w:r w:rsidRPr="0082024F">
        <w:rPr>
          <w:rFonts w:ascii="Arial" w:hAnsi="Arial" w:cs="Arial"/>
          <w:sz w:val="24"/>
          <w:szCs w:val="24"/>
        </w:rPr>
        <w:t xml:space="preserve"> circunstâncias atenuantes ou agravantes; e</w:t>
      </w:r>
    </w:p>
    <w:p w14:paraId="41540A4D" w14:textId="77777777" w:rsidR="00F6415A" w:rsidRPr="0082024F" w:rsidRDefault="00F6415A" w:rsidP="00F6415A">
      <w:pPr>
        <w:spacing w:after="0" w:line="240" w:lineRule="auto"/>
        <w:jc w:val="both"/>
        <w:rPr>
          <w:rFonts w:ascii="Arial" w:hAnsi="Arial" w:cs="Arial"/>
          <w:sz w:val="24"/>
          <w:szCs w:val="24"/>
        </w:rPr>
      </w:pPr>
    </w:p>
    <w:p w14:paraId="501BF2C7"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 xml:space="preserve">II - </w:t>
      </w:r>
      <w:proofErr w:type="gramStart"/>
      <w:r w:rsidRPr="0082024F">
        <w:rPr>
          <w:rFonts w:ascii="Arial" w:hAnsi="Arial" w:cs="Arial"/>
          <w:sz w:val="24"/>
          <w:szCs w:val="24"/>
        </w:rPr>
        <w:t>a</w:t>
      </w:r>
      <w:proofErr w:type="gramEnd"/>
      <w:r w:rsidRPr="0082024F">
        <w:rPr>
          <w:rFonts w:ascii="Arial" w:hAnsi="Arial" w:cs="Arial"/>
          <w:sz w:val="24"/>
          <w:szCs w:val="24"/>
        </w:rPr>
        <w:t xml:space="preserve"> situação econômico-financeira do infrator e os meios ao seu alcance para cumprir a lei.</w:t>
      </w:r>
    </w:p>
    <w:p w14:paraId="5B3DAF15" w14:textId="77777777" w:rsidR="00F6415A" w:rsidRPr="0082024F" w:rsidRDefault="00F6415A" w:rsidP="00F6415A">
      <w:pPr>
        <w:spacing w:after="0" w:line="240" w:lineRule="auto"/>
        <w:jc w:val="both"/>
        <w:rPr>
          <w:rFonts w:ascii="Arial" w:hAnsi="Arial" w:cs="Arial"/>
          <w:sz w:val="24"/>
          <w:szCs w:val="24"/>
        </w:rPr>
      </w:pPr>
    </w:p>
    <w:p w14:paraId="68729CF5"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 4º A interdição de que trata o inciso V do § 1º poderá ser levantada, após o atendimento das exigências que motivaram a sanção.</w:t>
      </w:r>
    </w:p>
    <w:p w14:paraId="0FFC452A" w14:textId="77777777" w:rsidR="00F6415A" w:rsidRPr="0082024F" w:rsidRDefault="00F6415A" w:rsidP="00F6415A">
      <w:pPr>
        <w:spacing w:after="0" w:line="240" w:lineRule="auto"/>
        <w:jc w:val="both"/>
        <w:rPr>
          <w:rFonts w:ascii="Arial" w:hAnsi="Arial" w:cs="Arial"/>
          <w:sz w:val="24"/>
          <w:szCs w:val="24"/>
        </w:rPr>
      </w:pPr>
    </w:p>
    <w:p w14:paraId="5BF60DC9"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 5º Se a interdição não for levantada nos termos do parágrafo anterior, decorridos 12 (doze) meses, será cancelado o registro ou relacionamento.</w:t>
      </w:r>
    </w:p>
    <w:p w14:paraId="097BB456" w14:textId="77777777" w:rsidR="00F6415A" w:rsidRPr="0082024F" w:rsidRDefault="00F6415A" w:rsidP="00F6415A">
      <w:pPr>
        <w:spacing w:after="0" w:line="240" w:lineRule="auto"/>
        <w:jc w:val="both"/>
        <w:rPr>
          <w:rFonts w:ascii="Arial" w:hAnsi="Arial" w:cs="Arial"/>
          <w:sz w:val="24"/>
          <w:szCs w:val="24"/>
        </w:rPr>
      </w:pPr>
    </w:p>
    <w:p w14:paraId="69C1F253"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 6º Quando for o caso, o infrator será punido mediante responsabilidade civil e criminal.</w:t>
      </w:r>
    </w:p>
    <w:p w14:paraId="507A4500" w14:textId="77777777" w:rsidR="00F6415A" w:rsidRPr="0082024F" w:rsidRDefault="00F6415A" w:rsidP="00F6415A">
      <w:pPr>
        <w:spacing w:after="0" w:line="240" w:lineRule="auto"/>
        <w:jc w:val="both"/>
        <w:rPr>
          <w:rFonts w:ascii="Arial" w:hAnsi="Arial" w:cs="Arial"/>
          <w:sz w:val="24"/>
          <w:szCs w:val="24"/>
        </w:rPr>
      </w:pPr>
    </w:p>
    <w:p w14:paraId="7DB5EB96"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 7º As sanções previstas no caput serão aplicadas pela autoridade administrativa, no âmbito de sua atribuição, podendo ser aplicadas cumulativamente, inclusive por medida cautelar, antecedente ou incidente de procedimento administrativo, conforme descrito no Código de Defesa do Consumidor.</w:t>
      </w:r>
    </w:p>
    <w:p w14:paraId="471BCA7C" w14:textId="77777777" w:rsidR="00F6415A" w:rsidRPr="0082024F" w:rsidRDefault="00F6415A" w:rsidP="00F6415A">
      <w:pPr>
        <w:spacing w:after="0" w:line="240" w:lineRule="auto"/>
        <w:jc w:val="both"/>
        <w:rPr>
          <w:rFonts w:ascii="Arial" w:hAnsi="Arial" w:cs="Arial"/>
          <w:sz w:val="24"/>
          <w:szCs w:val="24"/>
        </w:rPr>
      </w:pPr>
    </w:p>
    <w:p w14:paraId="1033CD98"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lastRenderedPageBreak/>
        <w:t>§ 8º Caso o infrator venha a transgredir outras normas existentes que versam sobre os produtos de origem animal, será punido conforme o disposto nessas normas.</w:t>
      </w:r>
    </w:p>
    <w:p w14:paraId="2E62EBD4" w14:textId="77777777" w:rsidR="00F6415A" w:rsidRPr="0082024F" w:rsidRDefault="00F6415A" w:rsidP="00F6415A">
      <w:pPr>
        <w:spacing w:after="120" w:line="240" w:lineRule="auto"/>
        <w:jc w:val="both"/>
        <w:rPr>
          <w:rFonts w:ascii="Arial" w:hAnsi="Arial" w:cs="Arial"/>
          <w:sz w:val="24"/>
          <w:szCs w:val="24"/>
        </w:rPr>
      </w:pPr>
    </w:p>
    <w:p w14:paraId="23FDF2EB"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7.4.1</w:t>
      </w:r>
      <w:r w:rsidRPr="0082024F">
        <w:rPr>
          <w:rFonts w:ascii="Arial" w:hAnsi="Arial" w:cs="Arial"/>
          <w:sz w:val="24"/>
          <w:szCs w:val="24"/>
        </w:rPr>
        <w:tab/>
        <w:t>Das Responsabilidades</w:t>
      </w:r>
    </w:p>
    <w:p w14:paraId="605CDF1C"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Serão responsabilizadas pela infração, para efeito da aplicação das penalidades nele previstas, as pessoas físicas ou jurídicas:</w:t>
      </w:r>
    </w:p>
    <w:p w14:paraId="65E828C9" w14:textId="77777777" w:rsidR="00F6415A" w:rsidRPr="0082024F" w:rsidRDefault="00F6415A" w:rsidP="00F6415A">
      <w:pPr>
        <w:spacing w:after="120" w:line="240" w:lineRule="auto"/>
        <w:ind w:left="426" w:hanging="426"/>
        <w:jc w:val="both"/>
        <w:rPr>
          <w:rFonts w:ascii="Arial" w:hAnsi="Arial" w:cs="Arial"/>
          <w:sz w:val="24"/>
          <w:szCs w:val="24"/>
        </w:rPr>
      </w:pPr>
      <w:r w:rsidRPr="0082024F">
        <w:rPr>
          <w:rFonts w:ascii="Arial" w:hAnsi="Arial" w:cs="Arial"/>
          <w:sz w:val="24"/>
          <w:szCs w:val="24"/>
        </w:rPr>
        <w:t>I.</w:t>
      </w:r>
      <w:r w:rsidRPr="0082024F">
        <w:rPr>
          <w:rFonts w:ascii="Arial" w:hAnsi="Arial" w:cs="Arial"/>
          <w:sz w:val="24"/>
          <w:szCs w:val="24"/>
        </w:rPr>
        <w:tab/>
        <w:t>Fornecedoras de matérias-primas ou de produtos de origem animal, desde a origem até o recebimento nos estabelecimentos registrados no SIM/POA;</w:t>
      </w:r>
    </w:p>
    <w:p w14:paraId="16718B47" w14:textId="77777777" w:rsidR="00F6415A" w:rsidRPr="0082024F" w:rsidRDefault="00F6415A" w:rsidP="00F6415A">
      <w:pPr>
        <w:spacing w:after="120" w:line="240" w:lineRule="auto"/>
        <w:ind w:left="426" w:hanging="426"/>
        <w:jc w:val="both"/>
        <w:rPr>
          <w:rFonts w:ascii="Arial" w:hAnsi="Arial" w:cs="Arial"/>
          <w:sz w:val="24"/>
          <w:szCs w:val="24"/>
        </w:rPr>
      </w:pPr>
      <w:r w:rsidRPr="0082024F">
        <w:rPr>
          <w:rFonts w:ascii="Arial" w:hAnsi="Arial" w:cs="Arial"/>
          <w:sz w:val="24"/>
          <w:szCs w:val="24"/>
        </w:rPr>
        <w:t>II.</w:t>
      </w:r>
      <w:r w:rsidRPr="0082024F">
        <w:rPr>
          <w:rFonts w:ascii="Arial" w:hAnsi="Arial" w:cs="Arial"/>
          <w:sz w:val="24"/>
          <w:szCs w:val="24"/>
        </w:rPr>
        <w:tab/>
        <w:t>Proprietárias, locatárias ou arrendatárias de estabelecimentos registrados no SIM/POA onde forem recebidos, manipulados, beneficiados, processados, fracionados, industrializados, conservados, acondicionados, rotulados, armazenados, distribuídos ou expedidos matérias-primas ou produtos de origem animal;</w:t>
      </w:r>
    </w:p>
    <w:p w14:paraId="1CF8D79F" w14:textId="77777777" w:rsidR="00F6415A" w:rsidRPr="0082024F" w:rsidRDefault="00F6415A" w:rsidP="00F6415A">
      <w:pPr>
        <w:spacing w:after="120" w:line="240" w:lineRule="auto"/>
        <w:ind w:left="426" w:hanging="426"/>
        <w:jc w:val="both"/>
        <w:rPr>
          <w:rFonts w:ascii="Arial" w:hAnsi="Arial" w:cs="Arial"/>
          <w:sz w:val="24"/>
          <w:szCs w:val="24"/>
        </w:rPr>
      </w:pPr>
      <w:proofErr w:type="gramStart"/>
      <w:r w:rsidRPr="0082024F">
        <w:rPr>
          <w:rFonts w:ascii="Arial" w:hAnsi="Arial" w:cs="Arial"/>
          <w:sz w:val="24"/>
          <w:szCs w:val="24"/>
        </w:rPr>
        <w:t>III.</w:t>
      </w:r>
      <w:r w:rsidRPr="0082024F">
        <w:rPr>
          <w:rFonts w:ascii="Arial" w:hAnsi="Arial" w:cs="Arial"/>
          <w:sz w:val="24"/>
          <w:szCs w:val="24"/>
        </w:rPr>
        <w:tab/>
        <w:t>Que</w:t>
      </w:r>
      <w:proofErr w:type="gramEnd"/>
      <w:r w:rsidRPr="0082024F">
        <w:rPr>
          <w:rFonts w:ascii="Arial" w:hAnsi="Arial" w:cs="Arial"/>
          <w:sz w:val="24"/>
          <w:szCs w:val="24"/>
        </w:rPr>
        <w:t xml:space="preserve"> expedirem ou transportarem matérias-primas ou produtos de origem animal.</w:t>
      </w:r>
    </w:p>
    <w:p w14:paraId="1174A46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A responsabilidade a que se refere o caput abrange as infrações cometidas por quaisquer empregados ou prepostos das pessoas físicas ou jurídicas que exerçam atividades industriais e comerciais de produtos de origem animal ou de matérias-primas.</w:t>
      </w:r>
    </w:p>
    <w:p w14:paraId="42D42C15" w14:textId="77777777" w:rsidR="00F6415A" w:rsidRPr="0082024F" w:rsidRDefault="00F6415A" w:rsidP="00F6415A">
      <w:pPr>
        <w:spacing w:after="120" w:line="240" w:lineRule="auto"/>
        <w:jc w:val="both"/>
        <w:rPr>
          <w:rFonts w:ascii="Arial" w:hAnsi="Arial" w:cs="Arial"/>
          <w:sz w:val="24"/>
          <w:szCs w:val="24"/>
        </w:rPr>
      </w:pPr>
    </w:p>
    <w:p w14:paraId="60ABF699"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7.4.2</w:t>
      </w:r>
      <w:r w:rsidRPr="0082024F">
        <w:rPr>
          <w:rFonts w:ascii="Arial" w:hAnsi="Arial" w:cs="Arial"/>
          <w:sz w:val="24"/>
          <w:szCs w:val="24"/>
        </w:rPr>
        <w:tab/>
        <w:t>Das Medidas Cautelares</w:t>
      </w:r>
    </w:p>
    <w:p w14:paraId="402024AC"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Se houver evidência ou suspeita de que um produto de origem animal represente risco à saúde pública ou tenha sido alterado, adulterado ou falsificado, o SIM/POA deverá adotar, isolada ou cumulativamente, as seguintes medidas cautelares: </w:t>
      </w:r>
    </w:p>
    <w:p w14:paraId="2C2BB333"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 - </w:t>
      </w:r>
      <w:proofErr w:type="gramStart"/>
      <w:r w:rsidRPr="0082024F">
        <w:rPr>
          <w:rFonts w:ascii="Arial" w:hAnsi="Arial" w:cs="Arial"/>
          <w:sz w:val="24"/>
          <w:szCs w:val="24"/>
        </w:rPr>
        <w:t>apreensão</w:t>
      </w:r>
      <w:proofErr w:type="gramEnd"/>
      <w:r w:rsidRPr="0082024F">
        <w:rPr>
          <w:rFonts w:ascii="Arial" w:hAnsi="Arial" w:cs="Arial"/>
          <w:sz w:val="24"/>
          <w:szCs w:val="24"/>
        </w:rPr>
        <w:t xml:space="preserve"> do produto, dos rótulos e embalagens;</w:t>
      </w:r>
    </w:p>
    <w:p w14:paraId="238687C4"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II - </w:t>
      </w:r>
      <w:proofErr w:type="gramStart"/>
      <w:r w:rsidRPr="0082024F">
        <w:rPr>
          <w:rFonts w:ascii="Arial" w:hAnsi="Arial" w:cs="Arial"/>
          <w:sz w:val="24"/>
          <w:szCs w:val="24"/>
        </w:rPr>
        <w:t>suspensão</w:t>
      </w:r>
      <w:proofErr w:type="gramEnd"/>
      <w:r w:rsidRPr="0082024F">
        <w:rPr>
          <w:rFonts w:ascii="Arial" w:hAnsi="Arial" w:cs="Arial"/>
          <w:sz w:val="24"/>
          <w:szCs w:val="24"/>
        </w:rPr>
        <w:t xml:space="preserve"> provisória do processo de fabricação ou de suas etapas;</w:t>
      </w:r>
    </w:p>
    <w:p w14:paraId="7B1334AE"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III - coleta de amostras do produto para realização de análises laboratoriais;</w:t>
      </w:r>
    </w:p>
    <w:p w14:paraId="2AD8E62E"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IV - </w:t>
      </w:r>
      <w:proofErr w:type="gramStart"/>
      <w:r w:rsidRPr="0082024F">
        <w:rPr>
          <w:rFonts w:ascii="Arial" w:hAnsi="Arial" w:cs="Arial"/>
          <w:sz w:val="24"/>
          <w:szCs w:val="24"/>
        </w:rPr>
        <w:t>determinar</w:t>
      </w:r>
      <w:proofErr w:type="gramEnd"/>
      <w:r w:rsidRPr="0082024F">
        <w:rPr>
          <w:rFonts w:ascii="Arial" w:hAnsi="Arial" w:cs="Arial"/>
          <w:sz w:val="24"/>
          <w:szCs w:val="24"/>
        </w:rPr>
        <w:t xml:space="preserve"> a realização pela empresa de coleta de amostras para análises laboratoriais, a serem realizadas em laboratório próprio ou credenciado.</w:t>
      </w:r>
    </w:p>
    <w:p w14:paraId="5E034CFF"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1º Sempre que necessário, será determinada a revisão dos programas de autocontrole dos estabelecimentos.</w:t>
      </w:r>
    </w:p>
    <w:p w14:paraId="3FADCE1E"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2º As medidas cautelares devem ser proporcionais e tecnicamente relacionadas aos fatos que as motivaram.</w:t>
      </w:r>
    </w:p>
    <w:p w14:paraId="09C93BEE"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lastRenderedPageBreak/>
        <w:t>§ 3º Quando a apreensão de produtos for motivada por deficiência de controle de processo de produção, as medidas cautelares poderão ser estendidas a outros lotes de produtos fabricados sob as mesmas condições.</w:t>
      </w:r>
    </w:p>
    <w:p w14:paraId="080CC393"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4º As medidas cautelares adotadas cujas suspeitas que levaram a sua aplicação não forem confirmadas serão levantadas.</w:t>
      </w:r>
    </w:p>
    <w:p w14:paraId="6CB79506"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5º Após a identificação da causa da irregularidade e a adoção das medidas corretivas cabíveis, a retomada do processo de fabricação será autorizada.</w:t>
      </w:r>
    </w:p>
    <w:p w14:paraId="59DCF0F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6º Quando for tecnicamente pertinente, a liberação de produtos apreendidos poderá ser condicionada à apresentação de laudos laboratoriais que evidenciem a inexistência da irregularidade.</w:t>
      </w:r>
    </w:p>
    <w:p w14:paraId="0C1592F2"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7º O disposto no caput não afasta as competências de outros órgãos fiscalizadores, na forma da legislação.</w:t>
      </w:r>
    </w:p>
    <w:p w14:paraId="32B30583"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O SIM poderá determinar que o estabelecimento desenvolva e aplique um plano de amostragem delineado com base em critérios científicos para realização de análises laboratoriais, cujos resultados respaldarão a manutenção da retomada do processo de fabricação quando a causa que motivou a adoção da medida cautelar for relacionada às deficiências do controle de processo de produção. As amostras de que trata o caput serão coletadas pela empresa e as análises serão realizadas em laboratório próprio ou credenciado.</w:t>
      </w:r>
    </w:p>
    <w:p w14:paraId="18E743E4" w14:textId="77777777" w:rsidR="00F6415A" w:rsidRPr="0082024F" w:rsidRDefault="00F6415A" w:rsidP="00F6415A">
      <w:pPr>
        <w:spacing w:after="120" w:line="240" w:lineRule="auto"/>
        <w:jc w:val="both"/>
        <w:rPr>
          <w:rFonts w:ascii="Arial" w:hAnsi="Arial" w:cs="Arial"/>
          <w:sz w:val="24"/>
          <w:szCs w:val="24"/>
        </w:rPr>
      </w:pPr>
    </w:p>
    <w:p w14:paraId="7B24385F"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7.4.3</w:t>
      </w:r>
      <w:r w:rsidRPr="0082024F">
        <w:rPr>
          <w:rFonts w:ascii="Arial" w:hAnsi="Arial" w:cs="Arial"/>
          <w:sz w:val="24"/>
          <w:szCs w:val="24"/>
        </w:rPr>
        <w:tab/>
        <w:t>Das Infrações</w:t>
      </w:r>
    </w:p>
    <w:p w14:paraId="37939DB5"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Constituem infrações ao disposto no Decreto, além de outras previstas:</w:t>
      </w:r>
    </w:p>
    <w:p w14:paraId="3515F2B6"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 - </w:t>
      </w:r>
      <w:proofErr w:type="gramStart"/>
      <w:r w:rsidRPr="0082024F">
        <w:rPr>
          <w:rFonts w:ascii="Arial" w:hAnsi="Arial" w:cs="Arial"/>
          <w:sz w:val="24"/>
          <w:szCs w:val="24"/>
        </w:rPr>
        <w:t>construir</w:t>
      </w:r>
      <w:proofErr w:type="gramEnd"/>
      <w:r w:rsidRPr="0082024F">
        <w:rPr>
          <w:rFonts w:ascii="Arial" w:hAnsi="Arial" w:cs="Arial"/>
          <w:sz w:val="24"/>
          <w:szCs w:val="24"/>
        </w:rPr>
        <w:t>, ampliar ou reformar instalações sem a prévia aprovação no SIM/POA, quando houver aumento de capacidade de produção ou alteração do fluxo de matérias primas, dos produtos ou dos funcionários;</w:t>
      </w:r>
    </w:p>
    <w:p w14:paraId="260CEE4F"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II - </w:t>
      </w:r>
      <w:proofErr w:type="gramStart"/>
      <w:r w:rsidRPr="0082024F">
        <w:rPr>
          <w:rFonts w:ascii="Arial" w:hAnsi="Arial" w:cs="Arial"/>
          <w:sz w:val="24"/>
          <w:szCs w:val="24"/>
        </w:rPr>
        <w:t>não</w:t>
      </w:r>
      <w:proofErr w:type="gramEnd"/>
      <w:r w:rsidRPr="0082024F">
        <w:rPr>
          <w:rFonts w:ascii="Arial" w:hAnsi="Arial" w:cs="Arial"/>
          <w:sz w:val="24"/>
          <w:szCs w:val="24"/>
        </w:rPr>
        <w:t xml:space="preserve"> realizar as transferências de responsabilidade ou deixar de notificar o comprador, o locatário ou o arrendatário sobre esta exigência legal, por ocasião da venda, da locação ou do arrendamento;</w:t>
      </w:r>
    </w:p>
    <w:p w14:paraId="591F1D65"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III - utilizar rótulo que não atende ao disposto na legislação aplicável específica; </w:t>
      </w:r>
    </w:p>
    <w:p w14:paraId="19B79D96"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IV - </w:t>
      </w:r>
      <w:proofErr w:type="gramStart"/>
      <w:r w:rsidRPr="0082024F">
        <w:rPr>
          <w:rFonts w:ascii="Arial" w:hAnsi="Arial" w:cs="Arial"/>
          <w:sz w:val="24"/>
          <w:szCs w:val="24"/>
        </w:rPr>
        <w:t>expedir</w:t>
      </w:r>
      <w:proofErr w:type="gramEnd"/>
      <w:r w:rsidRPr="0082024F">
        <w:rPr>
          <w:rFonts w:ascii="Arial" w:hAnsi="Arial" w:cs="Arial"/>
          <w:sz w:val="24"/>
          <w:szCs w:val="24"/>
        </w:rPr>
        <w:t xml:space="preserve"> matérias-primas, ingredientes, produtos ou embalagens em condições inadequadas;</w:t>
      </w:r>
    </w:p>
    <w:p w14:paraId="34253A91"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V - </w:t>
      </w:r>
      <w:proofErr w:type="gramStart"/>
      <w:r w:rsidRPr="0082024F">
        <w:rPr>
          <w:rFonts w:ascii="Arial" w:hAnsi="Arial" w:cs="Arial"/>
          <w:sz w:val="24"/>
          <w:szCs w:val="24"/>
        </w:rPr>
        <w:t>ultrapassar</w:t>
      </w:r>
      <w:proofErr w:type="gramEnd"/>
      <w:r w:rsidRPr="0082024F">
        <w:rPr>
          <w:rFonts w:ascii="Arial" w:hAnsi="Arial" w:cs="Arial"/>
          <w:sz w:val="24"/>
          <w:szCs w:val="24"/>
        </w:rPr>
        <w:t xml:space="preserve"> a capacidade máxima de abate, de industrialização, de beneficiamento ou de armazenagem;</w:t>
      </w:r>
    </w:p>
    <w:p w14:paraId="13449390"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VI - </w:t>
      </w:r>
      <w:proofErr w:type="gramStart"/>
      <w:r w:rsidRPr="0082024F">
        <w:rPr>
          <w:rFonts w:ascii="Arial" w:hAnsi="Arial" w:cs="Arial"/>
          <w:sz w:val="24"/>
          <w:szCs w:val="24"/>
        </w:rPr>
        <w:t>elaborar</w:t>
      </w:r>
      <w:proofErr w:type="gramEnd"/>
      <w:r w:rsidRPr="0082024F">
        <w:rPr>
          <w:rFonts w:ascii="Arial" w:hAnsi="Arial" w:cs="Arial"/>
          <w:sz w:val="24"/>
          <w:szCs w:val="24"/>
        </w:rPr>
        <w:t xml:space="preserve"> produtos que não possuam processos de fabricação, de formulação e de composição registrados no SIM/POA;</w:t>
      </w:r>
    </w:p>
    <w:p w14:paraId="48DDA858"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VII - expedir produtos sem rótulos ou cujos rótulos não tenham sido registrados no SIM/POA;</w:t>
      </w:r>
    </w:p>
    <w:p w14:paraId="7A90182C"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lastRenderedPageBreak/>
        <w:t xml:space="preserve">VIII - desobedecer ou </w:t>
      </w:r>
      <w:proofErr w:type="spellStart"/>
      <w:r w:rsidRPr="0082024F">
        <w:rPr>
          <w:rFonts w:ascii="Arial" w:hAnsi="Arial" w:cs="Arial"/>
          <w:sz w:val="24"/>
          <w:szCs w:val="24"/>
        </w:rPr>
        <w:t>inobservar</w:t>
      </w:r>
      <w:proofErr w:type="spellEnd"/>
      <w:r w:rsidRPr="0082024F">
        <w:rPr>
          <w:rFonts w:ascii="Arial" w:hAnsi="Arial" w:cs="Arial"/>
          <w:sz w:val="24"/>
          <w:szCs w:val="24"/>
        </w:rPr>
        <w:t xml:space="preserve"> os preceitos de bem-estar animal e em normas complementares referentes aos produtos de origem animal;</w:t>
      </w:r>
    </w:p>
    <w:p w14:paraId="04FC58E2"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IX - </w:t>
      </w:r>
      <w:proofErr w:type="gramStart"/>
      <w:r w:rsidRPr="0082024F">
        <w:rPr>
          <w:rFonts w:ascii="Arial" w:hAnsi="Arial" w:cs="Arial"/>
          <w:sz w:val="24"/>
          <w:szCs w:val="24"/>
        </w:rPr>
        <w:t>desobedecer</w:t>
      </w:r>
      <w:proofErr w:type="gramEnd"/>
      <w:r w:rsidRPr="0082024F">
        <w:rPr>
          <w:rFonts w:ascii="Arial" w:hAnsi="Arial" w:cs="Arial"/>
          <w:sz w:val="24"/>
          <w:szCs w:val="24"/>
        </w:rPr>
        <w:t xml:space="preserve"> ou </w:t>
      </w:r>
      <w:proofErr w:type="spellStart"/>
      <w:r w:rsidRPr="0082024F">
        <w:rPr>
          <w:rFonts w:ascii="Arial" w:hAnsi="Arial" w:cs="Arial"/>
          <w:sz w:val="24"/>
          <w:szCs w:val="24"/>
        </w:rPr>
        <w:t>inobservar</w:t>
      </w:r>
      <w:proofErr w:type="spellEnd"/>
      <w:r w:rsidRPr="0082024F">
        <w:rPr>
          <w:rFonts w:ascii="Arial" w:hAnsi="Arial" w:cs="Arial"/>
          <w:sz w:val="24"/>
          <w:szCs w:val="24"/>
        </w:rPr>
        <w:t xml:space="preserve"> as exigências sanitárias relativas ao funcionamento e à higiene das instalações, dos equipamentos, dos utensílios e dos trabalhos de manipulação e de preparo de matérias-primas e de produtos;</w:t>
      </w:r>
    </w:p>
    <w:p w14:paraId="5FEA842E"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X - </w:t>
      </w:r>
      <w:proofErr w:type="gramStart"/>
      <w:r w:rsidRPr="0082024F">
        <w:rPr>
          <w:rFonts w:ascii="Arial" w:hAnsi="Arial" w:cs="Arial"/>
          <w:sz w:val="24"/>
          <w:szCs w:val="24"/>
        </w:rPr>
        <w:t>omitir</w:t>
      </w:r>
      <w:proofErr w:type="gramEnd"/>
      <w:r w:rsidRPr="0082024F">
        <w:rPr>
          <w:rFonts w:ascii="Arial" w:hAnsi="Arial" w:cs="Arial"/>
          <w:sz w:val="24"/>
          <w:szCs w:val="24"/>
        </w:rPr>
        <w:t xml:space="preserve"> elementos informativos sobre composição centesimal e tecnológica do processo de fabricação;</w:t>
      </w:r>
    </w:p>
    <w:p w14:paraId="42DDCDC0"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XI - receber, utilizar, transportar, armazenar ou expedir matéria-prima, ingrediente ou produto desprovido da comprovação de sua procedência;</w:t>
      </w:r>
    </w:p>
    <w:p w14:paraId="522B0DF3"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XII - reutilizar processo, substância, ingredientes ou aditivos que não atendem ao disposto na legislação específica;</w:t>
      </w:r>
    </w:p>
    <w:p w14:paraId="58C2FCE4"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XIII - não cumprir os prazos previstos nos documentos expedidos em resposta ao SIM/POA relativos a planos de ação, fiscalizações, autuações, intimações ou notificações;</w:t>
      </w:r>
    </w:p>
    <w:p w14:paraId="4B6C99F5"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XIV - adquirir, manipular, expedir ou distribuir produtos de origem animal fabricados em estabelecimento não registrado em nenhum serviço de inspeção ou quando este estiver fora do seu âmbito de comercialização;</w:t>
      </w:r>
    </w:p>
    <w:p w14:paraId="205B31C2"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XV - </w:t>
      </w:r>
      <w:proofErr w:type="gramStart"/>
      <w:r w:rsidRPr="0082024F">
        <w:rPr>
          <w:rFonts w:ascii="Arial" w:hAnsi="Arial" w:cs="Arial"/>
          <w:sz w:val="24"/>
          <w:szCs w:val="24"/>
        </w:rPr>
        <w:t>fabricar</w:t>
      </w:r>
      <w:proofErr w:type="gramEnd"/>
      <w:r w:rsidRPr="0082024F">
        <w:rPr>
          <w:rFonts w:ascii="Arial" w:hAnsi="Arial" w:cs="Arial"/>
          <w:sz w:val="24"/>
          <w:szCs w:val="24"/>
        </w:rPr>
        <w:t>, expedir ou distribuir produtos de origem animal com rotulagem falsificada;</w:t>
      </w:r>
    </w:p>
    <w:p w14:paraId="6590AC93"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XVI - elaborar produtos que não atendem ao disposto na legislação específica ou em desacordo com os processos de fabricação, de formulação e de composição registrados pelo SIM/POA;</w:t>
      </w:r>
    </w:p>
    <w:p w14:paraId="7A398014"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XVII - utilizar produtos com prazo de validade vencida em desacordo com os critérios estabelecidos na legislação;</w:t>
      </w:r>
    </w:p>
    <w:p w14:paraId="0AF38910"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XVIII - sonegar informação que, direta ou indiretamente, interesse aos órgãos fiscalizadores e ao consumidor;</w:t>
      </w:r>
    </w:p>
    <w:p w14:paraId="3BDDDFC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XIX - fraudar registros sujeitos à verificação pelo SIM/POA;</w:t>
      </w:r>
    </w:p>
    <w:p w14:paraId="49DF0BF8"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XX - </w:t>
      </w:r>
      <w:proofErr w:type="gramStart"/>
      <w:r w:rsidRPr="0082024F">
        <w:rPr>
          <w:rFonts w:ascii="Arial" w:hAnsi="Arial" w:cs="Arial"/>
          <w:sz w:val="24"/>
          <w:szCs w:val="24"/>
        </w:rPr>
        <w:t>ceder ou utilizar</w:t>
      </w:r>
      <w:proofErr w:type="gramEnd"/>
      <w:r w:rsidRPr="0082024F">
        <w:rPr>
          <w:rFonts w:ascii="Arial" w:hAnsi="Arial" w:cs="Arial"/>
          <w:sz w:val="24"/>
          <w:szCs w:val="24"/>
        </w:rPr>
        <w:t xml:space="preserve"> de forma irregular lacres, carimbos oficiais, rótulos e embalagens;</w:t>
      </w:r>
    </w:p>
    <w:p w14:paraId="0CDAFCCB"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XXI - adulterar qualquer matéria-prima, ingrediente ou produto de origem animal;</w:t>
      </w:r>
    </w:p>
    <w:p w14:paraId="4820A71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XXII - simular a legalidade de matérias-primas, de ingredientes ou de produtos de origem desconhecida;</w:t>
      </w:r>
    </w:p>
    <w:p w14:paraId="27B7627E"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XXIII - embaraçar a ação de servidor do SIM/POA no exercício de suas funções, com vistas a dificultar, a retardar, a impedir, a restringir ou a burlar os trabalhos de fiscalização;</w:t>
      </w:r>
    </w:p>
    <w:p w14:paraId="414A51A4"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XXIV - desacatar, intimidar, ameaçar, agredir ou tentar subornar se o servidor do SIM/POA;</w:t>
      </w:r>
    </w:p>
    <w:p w14:paraId="5B2AE08F"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lastRenderedPageBreak/>
        <w:t>XXV - produzir ou expedir produtos que representem risco à saúde pública;</w:t>
      </w:r>
    </w:p>
    <w:p w14:paraId="16F5C1F1"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XXVI - utilizar matérias-primas e produtos condenados ou não inspecionados no preparo de produtos usados na alimentação humana;</w:t>
      </w:r>
    </w:p>
    <w:p w14:paraId="6D1DF4EB"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XXVII - utilizar matérias-primas e produtos condenados, não inspecionados ou sem procedência conhecida no preparo de produtos usados na alimentação humana;</w:t>
      </w:r>
    </w:p>
    <w:p w14:paraId="3149C851"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XXVIII - fraudar documentos oficiais;</w:t>
      </w:r>
    </w:p>
    <w:p w14:paraId="7696A975"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XXIX- não realizar o recolhimento de produtos que possam incorrer em risco à saúde ou que tenham sido adulterados;</w:t>
      </w:r>
    </w:p>
    <w:p w14:paraId="0CEFEC23"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XXX - deixar de fornecer os dados estatísticos de interesse do SIM/POA nos prazos regulamentares;</w:t>
      </w:r>
    </w:p>
    <w:p w14:paraId="6B42AD4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XXXI - prestar ou apresentar informações incorretas ou inexatas referentes à quantidade, à qualidade e à procedência das matérias-primas, dos ingredientes e dos produtos ao SIM/POA;</w:t>
      </w:r>
    </w:p>
    <w:p w14:paraId="77FEE105"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XXXII - por aos produtos novos prazos depois de expirada a sua validade;</w:t>
      </w:r>
    </w:p>
    <w:p w14:paraId="080B87D0"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XXXIII - importar matérias-primas ou produtos de origem animal adulterados;</w:t>
      </w:r>
    </w:p>
    <w:p w14:paraId="3D65E7F1"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XXXIV - iniciar atividade sem atender exigências ou pendências estabelecidas por ocasião da concessão do título de registro;</w:t>
      </w:r>
    </w:p>
    <w:p w14:paraId="097FD6EE"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XXXV - utilizar de forma irregular ou inserir informações ou documentação falsas, enganosas ou inexatas ao SIM/POA;</w:t>
      </w:r>
    </w:p>
    <w:p w14:paraId="08651BC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XXXVI - prestar ou apresentar informações, declarações ou documentos falsos ao SIM/POA;</w:t>
      </w:r>
    </w:p>
    <w:p w14:paraId="29E7D81F"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XXXVII - receber, manipular, beneficiar, industrializar, fracionar, conservar, armazenar, acondicionar, embalar, rotular ou expedir produtos de origem animal sem possuir registro no órgão de fiscalização competente;</w:t>
      </w:r>
    </w:p>
    <w:p w14:paraId="3E5AD888"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XXXVIII - descumprir determinações sanitárias de interdição total ou parcial de instalações ou equipamentos, de suspensão de atividades ou outras impostas em decorrência de fiscalizações ou autuações, incluídas aquelas determinadas por medidas cautelares;</w:t>
      </w:r>
    </w:p>
    <w:p w14:paraId="3E31A6E2"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XXXIX - não realizar os tratamentos de destinação industrial ou de aproveitamento condicional estabelecidos neste Decreto ou em normas complementares ou não dar a destinação adequada aos produtos condenados.</w:t>
      </w:r>
    </w:p>
    <w:p w14:paraId="11DBFEE7"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Consideram-se impróprios para o consumo humano, na forma em que se apresentam, no todo ou em parte, as matérias-primas ou os produtos de origem animal que:</w:t>
      </w:r>
    </w:p>
    <w:p w14:paraId="3FCE8C61" w14:textId="77777777" w:rsidR="00F6415A" w:rsidRPr="0082024F" w:rsidRDefault="00F6415A" w:rsidP="00F6415A">
      <w:pPr>
        <w:pStyle w:val="PargrafodaLista"/>
        <w:spacing w:after="120"/>
        <w:ind w:left="0"/>
        <w:jc w:val="both"/>
        <w:rPr>
          <w:rFonts w:eastAsiaTheme="minorHAnsi"/>
          <w:sz w:val="24"/>
          <w:szCs w:val="24"/>
          <w:lang w:val="pt-BR"/>
        </w:rPr>
      </w:pPr>
      <w:r w:rsidRPr="0082024F">
        <w:rPr>
          <w:rFonts w:eastAsiaTheme="minorHAnsi"/>
          <w:sz w:val="24"/>
          <w:szCs w:val="24"/>
          <w:lang w:val="pt-BR"/>
        </w:rPr>
        <w:t xml:space="preserve">I - </w:t>
      </w:r>
      <w:proofErr w:type="gramStart"/>
      <w:r w:rsidRPr="0082024F">
        <w:rPr>
          <w:rFonts w:eastAsiaTheme="minorHAnsi"/>
          <w:sz w:val="24"/>
          <w:szCs w:val="24"/>
          <w:lang w:val="pt-BR"/>
        </w:rPr>
        <w:t>apresentem-se</w:t>
      </w:r>
      <w:proofErr w:type="gramEnd"/>
      <w:r w:rsidRPr="0082024F">
        <w:rPr>
          <w:rFonts w:eastAsiaTheme="minorHAnsi"/>
          <w:sz w:val="24"/>
          <w:szCs w:val="24"/>
          <w:lang w:val="pt-BR"/>
        </w:rPr>
        <w:t xml:space="preserve"> alterados;</w:t>
      </w:r>
    </w:p>
    <w:p w14:paraId="71EC425F"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II - </w:t>
      </w:r>
      <w:proofErr w:type="gramStart"/>
      <w:r w:rsidRPr="0082024F">
        <w:rPr>
          <w:rFonts w:ascii="Arial" w:hAnsi="Arial" w:cs="Arial"/>
          <w:sz w:val="24"/>
          <w:szCs w:val="24"/>
        </w:rPr>
        <w:t>apresentem-se</w:t>
      </w:r>
      <w:proofErr w:type="gramEnd"/>
      <w:r w:rsidRPr="0082024F">
        <w:rPr>
          <w:rFonts w:ascii="Arial" w:hAnsi="Arial" w:cs="Arial"/>
          <w:sz w:val="24"/>
          <w:szCs w:val="24"/>
        </w:rPr>
        <w:t xml:space="preserve"> adulterados;</w:t>
      </w:r>
    </w:p>
    <w:p w14:paraId="0FBB2E40"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lastRenderedPageBreak/>
        <w:t>III - apresentem-se danificados por umidade ou fermentação, rançosos, com características físicas ou sensoriais anormais, contendo quaisquer sujidades ou que demonstrem pouco cuidado na manipulação, na elaboração, na conservação ou no acondicionamento;</w:t>
      </w:r>
    </w:p>
    <w:p w14:paraId="1AEA0AEB"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IV - </w:t>
      </w:r>
      <w:proofErr w:type="gramStart"/>
      <w:r w:rsidRPr="0082024F">
        <w:rPr>
          <w:rFonts w:ascii="Arial" w:hAnsi="Arial" w:cs="Arial"/>
          <w:sz w:val="24"/>
          <w:szCs w:val="24"/>
        </w:rPr>
        <w:t>contenham</w:t>
      </w:r>
      <w:proofErr w:type="gramEnd"/>
      <w:r w:rsidRPr="0082024F">
        <w:rPr>
          <w:rFonts w:ascii="Arial" w:hAnsi="Arial" w:cs="Arial"/>
          <w:sz w:val="24"/>
          <w:szCs w:val="24"/>
        </w:rPr>
        <w:t xml:space="preserve"> substâncias ou contaminantes que não possuam limite estabelecido em legislação, mas que possam prejudicar a saúde do consumidor;</w:t>
      </w:r>
    </w:p>
    <w:p w14:paraId="1FB19FA8"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V - </w:t>
      </w:r>
      <w:proofErr w:type="gramStart"/>
      <w:r w:rsidRPr="0082024F">
        <w:rPr>
          <w:rFonts w:ascii="Arial" w:hAnsi="Arial" w:cs="Arial"/>
          <w:sz w:val="24"/>
          <w:szCs w:val="24"/>
        </w:rPr>
        <w:t>contenham</w:t>
      </w:r>
      <w:proofErr w:type="gramEnd"/>
      <w:r w:rsidRPr="0082024F">
        <w:rPr>
          <w:rFonts w:ascii="Arial" w:hAnsi="Arial" w:cs="Arial"/>
          <w:sz w:val="24"/>
          <w:szCs w:val="24"/>
        </w:rPr>
        <w:t xml:space="preserve"> substâncias tóxicas ou compostos radioativos em níveis acima dos limites permitidos em legislação específica;</w:t>
      </w:r>
    </w:p>
    <w:p w14:paraId="7C46B20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VI - </w:t>
      </w:r>
      <w:proofErr w:type="gramStart"/>
      <w:r w:rsidRPr="0082024F">
        <w:rPr>
          <w:rFonts w:ascii="Arial" w:hAnsi="Arial" w:cs="Arial"/>
          <w:sz w:val="24"/>
          <w:szCs w:val="24"/>
        </w:rPr>
        <w:t>contenham</w:t>
      </w:r>
      <w:proofErr w:type="gramEnd"/>
      <w:r w:rsidRPr="0082024F">
        <w:rPr>
          <w:rFonts w:ascii="Arial" w:hAnsi="Arial" w:cs="Arial"/>
          <w:sz w:val="24"/>
          <w:szCs w:val="24"/>
        </w:rPr>
        <w:t xml:space="preserve"> microrganismos patogênicos em níveis acima dos limites permitidos em normas complementares e em legislação específica;</w:t>
      </w:r>
    </w:p>
    <w:p w14:paraId="3F292ACF"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VII - revelem-se inadequados aos fins a que se destinam;</w:t>
      </w:r>
    </w:p>
    <w:p w14:paraId="295C26BC"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VIII - sejam obtidos de animais que estejam sendo submetidos a tratamento com produtos de uso veterinário durante o período de carência recomendado pelo fabricante;</w:t>
      </w:r>
    </w:p>
    <w:p w14:paraId="4F46C47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IX - </w:t>
      </w:r>
      <w:proofErr w:type="gramStart"/>
      <w:r w:rsidRPr="0082024F">
        <w:rPr>
          <w:rFonts w:ascii="Arial" w:hAnsi="Arial" w:cs="Arial"/>
          <w:sz w:val="24"/>
          <w:szCs w:val="24"/>
        </w:rPr>
        <w:t>sejam</w:t>
      </w:r>
      <w:proofErr w:type="gramEnd"/>
      <w:r w:rsidRPr="0082024F">
        <w:rPr>
          <w:rFonts w:ascii="Arial" w:hAnsi="Arial" w:cs="Arial"/>
          <w:sz w:val="24"/>
          <w:szCs w:val="24"/>
        </w:rPr>
        <w:t xml:space="preserve"> obtidos de animais que receberam alimentos ou produtos de uso veterinário que possam prejudicar a qualidade do produto;</w:t>
      </w:r>
    </w:p>
    <w:p w14:paraId="68EC4F6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X - </w:t>
      </w:r>
      <w:proofErr w:type="gramStart"/>
      <w:r w:rsidRPr="0082024F">
        <w:rPr>
          <w:rFonts w:ascii="Arial" w:hAnsi="Arial" w:cs="Arial"/>
          <w:sz w:val="24"/>
          <w:szCs w:val="24"/>
        </w:rPr>
        <w:t>apresentem</w:t>
      </w:r>
      <w:proofErr w:type="gramEnd"/>
      <w:r w:rsidRPr="0082024F">
        <w:rPr>
          <w:rFonts w:ascii="Arial" w:hAnsi="Arial" w:cs="Arial"/>
          <w:sz w:val="24"/>
          <w:szCs w:val="24"/>
        </w:rPr>
        <w:t xml:space="preserve"> embalagens estufadas;</w:t>
      </w:r>
    </w:p>
    <w:p w14:paraId="4CAF8035"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XI - apresentem embalagens defeituosas, com seu conteúdo exposto à contaminação e à deterioração;</w:t>
      </w:r>
    </w:p>
    <w:p w14:paraId="03D63DE9"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XII - estejam com o prazo de validade expirado;</w:t>
      </w:r>
    </w:p>
    <w:p w14:paraId="4D11C027"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XIII - não possuam procedência conhecida; ou</w:t>
      </w:r>
    </w:p>
    <w:p w14:paraId="3D056DF6"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XIV - não estejam claramente identificados como oriundos de estabelecimento sob inspeção sanitária.</w:t>
      </w:r>
    </w:p>
    <w:p w14:paraId="14584F63"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Outras situações não previstas nos incisos de I a XXXIX podem tornar as matérias-primas e os produtos impróprios para consumo humano, conforme critérios definidos pelo SIM/POA.</w:t>
      </w:r>
    </w:p>
    <w:p w14:paraId="1AEA345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Além dos casos acima, as carnes ou os produtos cárneos devem ser considerados impróprios para consumo humano, na forma como se apresentam, quando:</w:t>
      </w:r>
    </w:p>
    <w:p w14:paraId="25E71AB1"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 - </w:t>
      </w:r>
      <w:proofErr w:type="gramStart"/>
      <w:r w:rsidRPr="0082024F">
        <w:rPr>
          <w:rFonts w:ascii="Arial" w:hAnsi="Arial" w:cs="Arial"/>
          <w:sz w:val="24"/>
          <w:szCs w:val="24"/>
        </w:rPr>
        <w:t>sejam</w:t>
      </w:r>
      <w:proofErr w:type="gramEnd"/>
      <w:r w:rsidRPr="0082024F">
        <w:rPr>
          <w:rFonts w:ascii="Arial" w:hAnsi="Arial" w:cs="Arial"/>
          <w:sz w:val="24"/>
          <w:szCs w:val="24"/>
        </w:rPr>
        <w:t xml:space="preserve"> obtidos de animais que se enquadrem nos casos de condenação previstos neste Decreto e em normas complementares;</w:t>
      </w:r>
    </w:p>
    <w:p w14:paraId="2DF7C268"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II - </w:t>
      </w:r>
      <w:proofErr w:type="gramStart"/>
      <w:r w:rsidRPr="0082024F">
        <w:rPr>
          <w:rFonts w:ascii="Arial" w:hAnsi="Arial" w:cs="Arial"/>
          <w:sz w:val="24"/>
          <w:szCs w:val="24"/>
        </w:rPr>
        <w:t>estejam</w:t>
      </w:r>
      <w:proofErr w:type="gramEnd"/>
      <w:r w:rsidRPr="0082024F">
        <w:rPr>
          <w:rFonts w:ascii="Arial" w:hAnsi="Arial" w:cs="Arial"/>
          <w:sz w:val="24"/>
          <w:szCs w:val="24"/>
        </w:rPr>
        <w:t xml:space="preserve"> mofados ou bolorentos, exceto nos produtos em que a presença de mofos seja uma consequência natural de seu processamento tecnológico; ou</w:t>
      </w:r>
    </w:p>
    <w:p w14:paraId="73A0C26F" w14:textId="77777777" w:rsidR="00B10356"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III - estejam infestados por parasitas ou com indícios de ação por insetos ou roedores.  </w:t>
      </w:r>
    </w:p>
    <w:p w14:paraId="14E9DBE9" w14:textId="2C1D1AFA"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lastRenderedPageBreak/>
        <w:t xml:space="preserve">IV - </w:t>
      </w:r>
      <w:proofErr w:type="gramStart"/>
      <w:r w:rsidRPr="0082024F">
        <w:rPr>
          <w:rFonts w:ascii="Arial" w:hAnsi="Arial" w:cs="Arial"/>
          <w:sz w:val="24"/>
          <w:szCs w:val="24"/>
        </w:rPr>
        <w:t>são</w:t>
      </w:r>
      <w:proofErr w:type="gramEnd"/>
      <w:r w:rsidRPr="0082024F">
        <w:rPr>
          <w:rFonts w:ascii="Arial" w:hAnsi="Arial" w:cs="Arial"/>
          <w:sz w:val="24"/>
          <w:szCs w:val="24"/>
        </w:rPr>
        <w:t xml:space="preserve"> ainda considerados impróprios para consumo humano a carne ou os produtos cárneos obtidos de animais ou matérias-primas animais não submetidos à inspeção sanitária oficial. </w:t>
      </w:r>
    </w:p>
    <w:p w14:paraId="6AA64219"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Além dos casos previstos nos incisos de I a XXXIX, o pescado ou os produtos de pescado devem ser considerados impróprios para consumo humano, na forma como se apresentam, quando:</w:t>
      </w:r>
    </w:p>
    <w:p w14:paraId="0742ABB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 - </w:t>
      </w:r>
      <w:proofErr w:type="gramStart"/>
      <w:r w:rsidRPr="0082024F">
        <w:rPr>
          <w:rFonts w:ascii="Arial" w:hAnsi="Arial" w:cs="Arial"/>
          <w:sz w:val="24"/>
          <w:szCs w:val="24"/>
        </w:rPr>
        <w:t>estejam</w:t>
      </w:r>
      <w:proofErr w:type="gramEnd"/>
      <w:r w:rsidRPr="0082024F">
        <w:rPr>
          <w:rFonts w:ascii="Arial" w:hAnsi="Arial" w:cs="Arial"/>
          <w:sz w:val="24"/>
          <w:szCs w:val="24"/>
        </w:rPr>
        <w:t xml:space="preserve"> em mau estado de conservação e com aspecto repugnante;</w:t>
      </w:r>
    </w:p>
    <w:p w14:paraId="23C2AE9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II - </w:t>
      </w:r>
      <w:proofErr w:type="gramStart"/>
      <w:r w:rsidRPr="0082024F">
        <w:rPr>
          <w:rFonts w:ascii="Arial" w:hAnsi="Arial" w:cs="Arial"/>
          <w:sz w:val="24"/>
          <w:szCs w:val="24"/>
        </w:rPr>
        <w:t>apresentem</w:t>
      </w:r>
      <w:proofErr w:type="gramEnd"/>
      <w:r w:rsidRPr="0082024F">
        <w:rPr>
          <w:rFonts w:ascii="Arial" w:hAnsi="Arial" w:cs="Arial"/>
          <w:sz w:val="24"/>
          <w:szCs w:val="24"/>
        </w:rPr>
        <w:t xml:space="preserve"> sinais de deterioração;</w:t>
      </w:r>
    </w:p>
    <w:p w14:paraId="7EB10DF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III - sejam portadores de lesões ou doenças;</w:t>
      </w:r>
    </w:p>
    <w:p w14:paraId="69722D53"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IV - </w:t>
      </w:r>
      <w:proofErr w:type="gramStart"/>
      <w:r w:rsidRPr="0082024F">
        <w:rPr>
          <w:rFonts w:ascii="Arial" w:hAnsi="Arial" w:cs="Arial"/>
          <w:sz w:val="24"/>
          <w:szCs w:val="24"/>
        </w:rPr>
        <w:t>apresentem</w:t>
      </w:r>
      <w:proofErr w:type="gramEnd"/>
      <w:r w:rsidRPr="0082024F">
        <w:rPr>
          <w:rFonts w:ascii="Arial" w:hAnsi="Arial" w:cs="Arial"/>
          <w:sz w:val="24"/>
          <w:szCs w:val="24"/>
        </w:rPr>
        <w:t xml:space="preserve"> infecção muscular maciça por parasitas;</w:t>
      </w:r>
    </w:p>
    <w:p w14:paraId="5C41AC95"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V - </w:t>
      </w:r>
      <w:proofErr w:type="gramStart"/>
      <w:r w:rsidRPr="0082024F">
        <w:rPr>
          <w:rFonts w:ascii="Arial" w:hAnsi="Arial" w:cs="Arial"/>
          <w:sz w:val="24"/>
          <w:szCs w:val="24"/>
        </w:rPr>
        <w:t>tenham</w:t>
      </w:r>
      <w:proofErr w:type="gramEnd"/>
      <w:r w:rsidRPr="0082024F">
        <w:rPr>
          <w:rFonts w:ascii="Arial" w:hAnsi="Arial" w:cs="Arial"/>
          <w:sz w:val="24"/>
          <w:szCs w:val="24"/>
        </w:rPr>
        <w:t xml:space="preserve"> sido tratados por antissépticos ou conservadores não autorizados pelo SIM/POA;</w:t>
      </w:r>
    </w:p>
    <w:p w14:paraId="5E86AB64"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VI - </w:t>
      </w:r>
      <w:proofErr w:type="gramStart"/>
      <w:r w:rsidRPr="0082024F">
        <w:rPr>
          <w:rFonts w:ascii="Arial" w:hAnsi="Arial" w:cs="Arial"/>
          <w:sz w:val="24"/>
          <w:szCs w:val="24"/>
        </w:rPr>
        <w:t>tenham</w:t>
      </w:r>
      <w:proofErr w:type="gramEnd"/>
      <w:r w:rsidRPr="0082024F">
        <w:rPr>
          <w:rFonts w:ascii="Arial" w:hAnsi="Arial" w:cs="Arial"/>
          <w:sz w:val="24"/>
          <w:szCs w:val="24"/>
        </w:rPr>
        <w:t xml:space="preserve"> sido recolhidos já mortos, salvo quando capturados em operações de pesca;</w:t>
      </w:r>
    </w:p>
    <w:p w14:paraId="6F69FE4E"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VII - apresentem perfurações dos envoltórios dos embutidos por parasitas.</w:t>
      </w:r>
    </w:p>
    <w:p w14:paraId="504DF484"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Além dos casos previstos nos incisos de I a XXXIX, os ovos e derivados devem ser considerados impróprios para consumo humano, na forma como se encontram, quando apresentem:</w:t>
      </w:r>
    </w:p>
    <w:p w14:paraId="59AA414C"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 - </w:t>
      </w:r>
      <w:proofErr w:type="gramStart"/>
      <w:r w:rsidRPr="0082024F">
        <w:rPr>
          <w:rFonts w:ascii="Arial" w:hAnsi="Arial" w:cs="Arial"/>
          <w:sz w:val="24"/>
          <w:szCs w:val="24"/>
        </w:rPr>
        <w:t>alterações</w:t>
      </w:r>
      <w:proofErr w:type="gramEnd"/>
      <w:r w:rsidRPr="0082024F">
        <w:rPr>
          <w:rFonts w:ascii="Arial" w:hAnsi="Arial" w:cs="Arial"/>
          <w:sz w:val="24"/>
          <w:szCs w:val="24"/>
        </w:rPr>
        <w:t xml:space="preserve"> da gema e da clara, com gema aderente à casca, gema rompida, presença de manchas escuras ou de sangue alcançando também a clara, presença de embrião com mancha orbitária ou em adiantado estado de desenvolvimento;  </w:t>
      </w:r>
    </w:p>
    <w:p w14:paraId="7397D62D"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II - </w:t>
      </w:r>
      <w:proofErr w:type="gramStart"/>
      <w:r w:rsidRPr="0082024F">
        <w:rPr>
          <w:rFonts w:ascii="Arial" w:hAnsi="Arial" w:cs="Arial"/>
          <w:sz w:val="24"/>
          <w:szCs w:val="24"/>
        </w:rPr>
        <w:t>mumificação</w:t>
      </w:r>
      <w:proofErr w:type="gramEnd"/>
      <w:r w:rsidRPr="0082024F">
        <w:rPr>
          <w:rFonts w:ascii="Arial" w:hAnsi="Arial" w:cs="Arial"/>
          <w:sz w:val="24"/>
          <w:szCs w:val="24"/>
        </w:rPr>
        <w:t xml:space="preserve"> ou estejam secos por outra causa;</w:t>
      </w:r>
    </w:p>
    <w:p w14:paraId="230066D3"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III - podridão vermelha, negra ou branca;</w:t>
      </w:r>
    </w:p>
    <w:p w14:paraId="61756479"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IV - </w:t>
      </w:r>
      <w:proofErr w:type="gramStart"/>
      <w:r w:rsidRPr="0082024F">
        <w:rPr>
          <w:rFonts w:ascii="Arial" w:hAnsi="Arial" w:cs="Arial"/>
          <w:sz w:val="24"/>
          <w:szCs w:val="24"/>
        </w:rPr>
        <w:t>contaminação</w:t>
      </w:r>
      <w:proofErr w:type="gramEnd"/>
      <w:r w:rsidRPr="0082024F">
        <w:rPr>
          <w:rFonts w:ascii="Arial" w:hAnsi="Arial" w:cs="Arial"/>
          <w:sz w:val="24"/>
          <w:szCs w:val="24"/>
        </w:rPr>
        <w:t xml:space="preserve"> por fungos, externa ou internamente;</w:t>
      </w:r>
    </w:p>
    <w:p w14:paraId="6F9C5C28"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V - </w:t>
      </w:r>
      <w:proofErr w:type="gramStart"/>
      <w:r w:rsidRPr="0082024F">
        <w:rPr>
          <w:rFonts w:ascii="Arial" w:hAnsi="Arial" w:cs="Arial"/>
          <w:sz w:val="24"/>
          <w:szCs w:val="24"/>
        </w:rPr>
        <w:t>sujidades</w:t>
      </w:r>
      <w:proofErr w:type="gramEnd"/>
      <w:r w:rsidRPr="0082024F">
        <w:rPr>
          <w:rFonts w:ascii="Arial" w:hAnsi="Arial" w:cs="Arial"/>
          <w:sz w:val="24"/>
          <w:szCs w:val="24"/>
        </w:rPr>
        <w:t xml:space="preserve"> externas por materiais </w:t>
      </w:r>
      <w:proofErr w:type="spellStart"/>
      <w:r w:rsidRPr="0082024F">
        <w:rPr>
          <w:rFonts w:ascii="Arial" w:hAnsi="Arial" w:cs="Arial"/>
          <w:sz w:val="24"/>
          <w:szCs w:val="24"/>
        </w:rPr>
        <w:t>estercorais</w:t>
      </w:r>
      <w:proofErr w:type="spellEnd"/>
      <w:r w:rsidRPr="0082024F">
        <w:rPr>
          <w:rFonts w:ascii="Arial" w:hAnsi="Arial" w:cs="Arial"/>
          <w:sz w:val="24"/>
          <w:szCs w:val="24"/>
        </w:rPr>
        <w:t xml:space="preserve"> ou tenham tido contato com substâncias capazes de transmitir odores ou sabores estranhos;</w:t>
      </w:r>
    </w:p>
    <w:p w14:paraId="5C886171"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VI - </w:t>
      </w:r>
      <w:proofErr w:type="gramStart"/>
      <w:r w:rsidRPr="0082024F">
        <w:rPr>
          <w:rFonts w:ascii="Arial" w:hAnsi="Arial" w:cs="Arial"/>
          <w:sz w:val="24"/>
          <w:szCs w:val="24"/>
        </w:rPr>
        <w:t>rompimento</w:t>
      </w:r>
      <w:proofErr w:type="gramEnd"/>
      <w:r w:rsidRPr="0082024F">
        <w:rPr>
          <w:rFonts w:ascii="Arial" w:hAnsi="Arial" w:cs="Arial"/>
          <w:sz w:val="24"/>
          <w:szCs w:val="24"/>
        </w:rPr>
        <w:t xml:space="preserve"> da casca e estejam sujos; ou</w:t>
      </w:r>
    </w:p>
    <w:p w14:paraId="770F1014"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VII - rompimento da casca e das membranas </w:t>
      </w:r>
      <w:proofErr w:type="spellStart"/>
      <w:r w:rsidRPr="0082024F">
        <w:rPr>
          <w:rFonts w:ascii="Arial" w:hAnsi="Arial" w:cs="Arial"/>
          <w:sz w:val="24"/>
          <w:szCs w:val="24"/>
        </w:rPr>
        <w:t>testáceas</w:t>
      </w:r>
      <w:proofErr w:type="spellEnd"/>
      <w:r w:rsidRPr="0082024F">
        <w:rPr>
          <w:rFonts w:ascii="Arial" w:hAnsi="Arial" w:cs="Arial"/>
          <w:sz w:val="24"/>
          <w:szCs w:val="24"/>
        </w:rPr>
        <w:t>;</w:t>
      </w:r>
    </w:p>
    <w:p w14:paraId="17E8BBE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VIII - são também considerados impróprios para consumo humano os ovos que foram submetidos ao processo de incubação.</w:t>
      </w:r>
    </w:p>
    <w:p w14:paraId="567DC22B"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Além dos casos previstos nos incisos de I a XXXIX, considera-se impróprio para qualquer tipo de aproveitamento o leite cru, quando:  </w:t>
      </w:r>
    </w:p>
    <w:p w14:paraId="318ED45F"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 - </w:t>
      </w:r>
      <w:proofErr w:type="gramStart"/>
      <w:r w:rsidRPr="0082024F">
        <w:rPr>
          <w:rFonts w:ascii="Arial" w:hAnsi="Arial" w:cs="Arial"/>
          <w:sz w:val="24"/>
          <w:szCs w:val="24"/>
        </w:rPr>
        <w:t>provenha</w:t>
      </w:r>
      <w:proofErr w:type="gramEnd"/>
      <w:r w:rsidRPr="0082024F">
        <w:rPr>
          <w:rFonts w:ascii="Arial" w:hAnsi="Arial" w:cs="Arial"/>
          <w:sz w:val="24"/>
          <w:szCs w:val="24"/>
        </w:rPr>
        <w:t xml:space="preserve"> de propriedade interditada pela autoridade de saúde animal competente;</w:t>
      </w:r>
    </w:p>
    <w:p w14:paraId="4F7617CD"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lastRenderedPageBreak/>
        <w:t xml:space="preserve">II - </w:t>
      </w:r>
      <w:proofErr w:type="gramStart"/>
      <w:r w:rsidRPr="0082024F">
        <w:rPr>
          <w:rFonts w:ascii="Arial" w:hAnsi="Arial" w:cs="Arial"/>
          <w:sz w:val="24"/>
          <w:szCs w:val="24"/>
        </w:rPr>
        <w:t>na</w:t>
      </w:r>
      <w:proofErr w:type="gramEnd"/>
      <w:r w:rsidRPr="0082024F">
        <w:rPr>
          <w:rFonts w:ascii="Arial" w:hAnsi="Arial" w:cs="Arial"/>
          <w:sz w:val="24"/>
          <w:szCs w:val="24"/>
        </w:rPr>
        <w:t xml:space="preserve"> seleção da matéria-prima, apresente resíduos de produtos inibidores, de neutralizantes de acidez, de reconstituintes de densidade ou do índice </w:t>
      </w:r>
      <w:proofErr w:type="spellStart"/>
      <w:r w:rsidRPr="0082024F">
        <w:rPr>
          <w:rFonts w:ascii="Arial" w:hAnsi="Arial" w:cs="Arial"/>
          <w:sz w:val="24"/>
          <w:szCs w:val="24"/>
        </w:rPr>
        <w:t>crioscópico</w:t>
      </w:r>
      <w:proofErr w:type="spellEnd"/>
      <w:r w:rsidRPr="0082024F">
        <w:rPr>
          <w:rFonts w:ascii="Arial" w:hAnsi="Arial" w:cs="Arial"/>
          <w:sz w:val="24"/>
          <w:szCs w:val="24"/>
        </w:rPr>
        <w:t>, de conservadores, de agentes inibidores do crescimento microbiano ou de outras substâncias estranhas à sua composição;</w:t>
      </w:r>
    </w:p>
    <w:p w14:paraId="007C04C5"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III - apresente corpos estranhos ou impurezas que causem repugnância; ou</w:t>
      </w:r>
    </w:p>
    <w:p w14:paraId="30CF9F42"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IV - </w:t>
      </w:r>
      <w:proofErr w:type="gramStart"/>
      <w:r w:rsidRPr="0082024F">
        <w:rPr>
          <w:rFonts w:ascii="Arial" w:hAnsi="Arial" w:cs="Arial"/>
          <w:sz w:val="24"/>
          <w:szCs w:val="24"/>
        </w:rPr>
        <w:t>revele</w:t>
      </w:r>
      <w:proofErr w:type="gramEnd"/>
      <w:r w:rsidRPr="0082024F">
        <w:rPr>
          <w:rFonts w:ascii="Arial" w:hAnsi="Arial" w:cs="Arial"/>
          <w:sz w:val="24"/>
          <w:szCs w:val="24"/>
        </w:rPr>
        <w:t xml:space="preserve"> presença de colostro.  </w:t>
      </w:r>
    </w:p>
    <w:p w14:paraId="281D6878"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O leite considerado impróprio para qualquer tipo de aproveitamento e qualquer produto que tenha sido preparado com ele ou que a ele tenha sido misturado devem ser descartados e inutilizados pelo estabelecimento. Também </w:t>
      </w:r>
      <w:proofErr w:type="gramStart"/>
      <w:r w:rsidRPr="0082024F">
        <w:rPr>
          <w:rFonts w:ascii="Arial" w:hAnsi="Arial" w:cs="Arial"/>
          <w:sz w:val="24"/>
          <w:szCs w:val="24"/>
        </w:rPr>
        <w:t>considera-se</w:t>
      </w:r>
      <w:proofErr w:type="gramEnd"/>
      <w:r w:rsidRPr="0082024F">
        <w:rPr>
          <w:rFonts w:ascii="Arial" w:hAnsi="Arial" w:cs="Arial"/>
          <w:sz w:val="24"/>
          <w:szCs w:val="24"/>
        </w:rPr>
        <w:t xml:space="preserve"> impróprio para produção de leite para consumo humano direto o leite cru, quando:</w:t>
      </w:r>
    </w:p>
    <w:p w14:paraId="0B3D7922"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 - </w:t>
      </w:r>
      <w:proofErr w:type="gramStart"/>
      <w:r w:rsidRPr="0082024F">
        <w:rPr>
          <w:rFonts w:ascii="Arial" w:hAnsi="Arial" w:cs="Arial"/>
          <w:sz w:val="24"/>
          <w:szCs w:val="24"/>
        </w:rPr>
        <w:t>não</w:t>
      </w:r>
      <w:proofErr w:type="gramEnd"/>
      <w:r w:rsidRPr="0082024F">
        <w:rPr>
          <w:rFonts w:ascii="Arial" w:hAnsi="Arial" w:cs="Arial"/>
          <w:sz w:val="24"/>
          <w:szCs w:val="24"/>
        </w:rPr>
        <w:t xml:space="preserve"> seja aprovado nos testes de estabilidade térmica estabelecidos em normas complementares.</w:t>
      </w:r>
    </w:p>
    <w:p w14:paraId="505CCBA7"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Além dos casos previstos nos incisos de I a XXXIX, são considerados impróprios para consumo humano, na forma como se apresentam, o mel e o mel de abelhas sem ferrão que evidenciem fermentação avançada ou </w:t>
      </w:r>
      <w:proofErr w:type="spellStart"/>
      <w:r w:rsidRPr="0082024F">
        <w:rPr>
          <w:rFonts w:ascii="Arial" w:hAnsi="Arial" w:cs="Arial"/>
          <w:sz w:val="24"/>
          <w:szCs w:val="24"/>
        </w:rPr>
        <w:t>hidroximetilfurfural</w:t>
      </w:r>
      <w:proofErr w:type="spellEnd"/>
      <w:r w:rsidRPr="0082024F">
        <w:rPr>
          <w:rFonts w:ascii="Arial" w:hAnsi="Arial" w:cs="Arial"/>
          <w:sz w:val="24"/>
          <w:szCs w:val="24"/>
        </w:rPr>
        <w:t xml:space="preserve"> acima do estabelecido, conforme o disposto em normas complementares. Para efeito das infrações, as matérias primas e os produtos são considerados alterados ou adulterados.</w:t>
      </w:r>
    </w:p>
    <w:p w14:paraId="12FDB401"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São consideradas alteradas as matérias primas ou os produtos que representem condições higiênico sanitárias adequadas ao fim a que se destinam e incorrem em risco a saúde pública.</w:t>
      </w:r>
    </w:p>
    <w:p w14:paraId="29EF3C91"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São considerados adulterados as matérias primas ou os produtos de origem animal:</w:t>
      </w:r>
    </w:p>
    <w:p w14:paraId="59F354F9"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 – </w:t>
      </w:r>
      <w:proofErr w:type="gramStart"/>
      <w:r w:rsidRPr="0082024F">
        <w:rPr>
          <w:rFonts w:ascii="Arial" w:hAnsi="Arial" w:cs="Arial"/>
          <w:sz w:val="24"/>
          <w:szCs w:val="24"/>
        </w:rPr>
        <w:t>fraudados</w:t>
      </w:r>
      <w:proofErr w:type="gramEnd"/>
      <w:r w:rsidRPr="0082024F">
        <w:rPr>
          <w:rFonts w:ascii="Arial" w:hAnsi="Arial" w:cs="Arial"/>
          <w:sz w:val="24"/>
          <w:szCs w:val="24"/>
        </w:rPr>
        <w:t>:</w:t>
      </w:r>
    </w:p>
    <w:p w14:paraId="670FCD8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a) as matérias-primas e os produtos que tenham sido privados parcial ou totalmente de seus componentes característicos em razão da substituição por outros inertes ou estranhos, não atendendo ao disposto na legislação específica;</w:t>
      </w:r>
    </w:p>
    <w:p w14:paraId="644D155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b) as matérias-primas e os produtos com adição de ingredientes, de aditivos, de coadjuvantes de tecnologia ou de substâncias com o objetivo de dissimular ou de ocultar alterações, deficiências de qualidade da matéria-prima ou defeitos na elaboração; </w:t>
      </w:r>
    </w:p>
    <w:p w14:paraId="7C38FEF3"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c) as matérias-primas e os produtos elaborados com adição de ingredientes, de aditivos, de coadjuvantes de tecnologia ou de substâncias com o objetivo de aumentar o volume ou o peso do produto</w:t>
      </w:r>
    </w:p>
    <w:p w14:paraId="3199A7A4"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d) as matérias-primas e os produtos elaborados ou comercializados em desacordo com a tecnologia ou o processo de fabricação estabelecido em normas complementares ou em desacordo com o processo de fabricação </w:t>
      </w:r>
      <w:r w:rsidRPr="0082024F">
        <w:rPr>
          <w:rFonts w:ascii="Arial" w:hAnsi="Arial" w:cs="Arial"/>
          <w:sz w:val="24"/>
          <w:szCs w:val="24"/>
        </w:rPr>
        <w:lastRenderedPageBreak/>
        <w:t>registrado, mediante supressão, abreviação ou substituição de etapas essenciais para qualidade ou identidade do produto;</w:t>
      </w:r>
    </w:p>
    <w:p w14:paraId="6EC0FFB0"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e) os produtos que sofram alterações na data de fabricação, na data ou no prazo de validade.</w:t>
      </w:r>
    </w:p>
    <w:p w14:paraId="7D1DFD38"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II – </w:t>
      </w:r>
      <w:proofErr w:type="gramStart"/>
      <w:r w:rsidRPr="0082024F">
        <w:rPr>
          <w:rFonts w:ascii="Arial" w:hAnsi="Arial" w:cs="Arial"/>
          <w:sz w:val="24"/>
          <w:szCs w:val="24"/>
        </w:rPr>
        <w:t>falsificados</w:t>
      </w:r>
      <w:proofErr w:type="gramEnd"/>
      <w:r w:rsidRPr="0082024F">
        <w:rPr>
          <w:rFonts w:ascii="Arial" w:hAnsi="Arial" w:cs="Arial"/>
          <w:sz w:val="24"/>
          <w:szCs w:val="24"/>
        </w:rPr>
        <w:t>:</w:t>
      </w:r>
    </w:p>
    <w:p w14:paraId="028837F9"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a) as matérias-primas e os produtos em que tenham sido utilizadas denominações diferentes das previstas neste Decreto, em normas complementares ou no registro de produtos junto ao SIM/POA;</w:t>
      </w:r>
    </w:p>
    <w:p w14:paraId="3ED7EAD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b) as matérias-primas e os produtos que tenham sido elaborados, fracionados ou </w:t>
      </w:r>
      <w:proofErr w:type="spellStart"/>
      <w:r w:rsidRPr="0082024F">
        <w:rPr>
          <w:rFonts w:ascii="Arial" w:hAnsi="Arial" w:cs="Arial"/>
          <w:sz w:val="24"/>
          <w:szCs w:val="24"/>
        </w:rPr>
        <w:t>reembalados</w:t>
      </w:r>
      <w:proofErr w:type="spellEnd"/>
      <w:r w:rsidRPr="0082024F">
        <w:rPr>
          <w:rFonts w:ascii="Arial" w:hAnsi="Arial" w:cs="Arial"/>
          <w:sz w:val="24"/>
          <w:szCs w:val="24"/>
        </w:rPr>
        <w:t>, expostos ou não ao consumo, com a aparência e as características gerais de outro produto registrado junto ao SIM/POA e que se denominem como este sem que o seja;</w:t>
      </w:r>
    </w:p>
    <w:p w14:paraId="7C598B28"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c) as matérias-primas e os produtos que tenham sido elaborados de espécie diferente da declarada no rótulo ou divergente da indicada no registro do produto</w:t>
      </w:r>
    </w:p>
    <w:p w14:paraId="123C65D6"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d) as matérias-primas e os produtos que não tenham sofrido o processamento especificado em seu registro, expostos ou não ao consumo, e que estejam indicados como um produto processado;</w:t>
      </w:r>
    </w:p>
    <w:p w14:paraId="321B703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e) as matérias-primas e os produtos que sofram alterações no prazo de validade;</w:t>
      </w:r>
    </w:p>
    <w:p w14:paraId="61AD1E5C"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f) as matérias-primas e os produtos que não atendam às especificações referentes à natureza ou à origem indicadas na rotulagem.</w:t>
      </w:r>
    </w:p>
    <w:p w14:paraId="49729F97"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O SIM/POA com base no Ministério da Agricultura, Pecuária e Abastecimento estabelecerá normas complementares, os critérios de destinação de matérias-primas e de produtos julgados impróprios para o consumo humano, na forma em que se apresentem, incluídos sua inutilização, o seu aproveitamento condicional ou sua destinação industrial, quando seja tecnicamente viável.</w:t>
      </w:r>
    </w:p>
    <w:p w14:paraId="4D613A79"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Enquanto outras normas não forem editadas, o SIM/POA poderá:</w:t>
      </w:r>
    </w:p>
    <w:p w14:paraId="260D0CE6"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 - </w:t>
      </w:r>
      <w:proofErr w:type="gramStart"/>
      <w:r w:rsidRPr="0082024F">
        <w:rPr>
          <w:rFonts w:ascii="Arial" w:hAnsi="Arial" w:cs="Arial"/>
          <w:sz w:val="24"/>
          <w:szCs w:val="24"/>
        </w:rPr>
        <w:t>autorizar</w:t>
      </w:r>
      <w:proofErr w:type="gramEnd"/>
      <w:r w:rsidRPr="0082024F">
        <w:rPr>
          <w:rFonts w:ascii="Arial" w:hAnsi="Arial" w:cs="Arial"/>
          <w:sz w:val="24"/>
          <w:szCs w:val="24"/>
        </w:rPr>
        <w:t xml:space="preserve"> que produtos julgados impróprios para o consumo, na forma que se apresentam, sejam submetidos a tratamentos específicos de aproveitamento condicional ou de destinação industrial que assegurem a eliminação das causas que os motivaram, mediante solicitação tecnicamente fundamentada;</w:t>
      </w:r>
    </w:p>
    <w:p w14:paraId="5DB49E55"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II - </w:t>
      </w:r>
      <w:proofErr w:type="gramStart"/>
      <w:r w:rsidRPr="0082024F">
        <w:rPr>
          <w:rFonts w:ascii="Arial" w:hAnsi="Arial" w:cs="Arial"/>
          <w:sz w:val="24"/>
          <w:szCs w:val="24"/>
        </w:rPr>
        <w:t>determinar</w:t>
      </w:r>
      <w:proofErr w:type="gramEnd"/>
      <w:r w:rsidRPr="0082024F">
        <w:rPr>
          <w:rFonts w:ascii="Arial" w:hAnsi="Arial" w:cs="Arial"/>
          <w:sz w:val="24"/>
          <w:szCs w:val="24"/>
        </w:rPr>
        <w:t xml:space="preserve"> a condenação dos produtos a que se refere o inciso I. </w:t>
      </w:r>
    </w:p>
    <w:p w14:paraId="752B075B"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O disposto acima não se aplica aos casos de aproveitamento condicional de que trata o artigo 172 e suas alterações.</w:t>
      </w:r>
    </w:p>
    <w:p w14:paraId="0EC61E28"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Nos casos previstos nos incisos de I a XXXIX, independentemente da penalidade administrativa aplicável, podem ser adotados os seguintes procedimentos:</w:t>
      </w:r>
    </w:p>
    <w:p w14:paraId="617F8DD1"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 - </w:t>
      </w:r>
      <w:proofErr w:type="gramStart"/>
      <w:r w:rsidRPr="0082024F">
        <w:rPr>
          <w:rFonts w:ascii="Arial" w:hAnsi="Arial" w:cs="Arial"/>
          <w:sz w:val="24"/>
          <w:szCs w:val="24"/>
        </w:rPr>
        <w:t>nos</w:t>
      </w:r>
      <w:proofErr w:type="gramEnd"/>
      <w:r w:rsidRPr="0082024F">
        <w:rPr>
          <w:rFonts w:ascii="Arial" w:hAnsi="Arial" w:cs="Arial"/>
          <w:sz w:val="24"/>
          <w:szCs w:val="24"/>
        </w:rPr>
        <w:t xml:space="preserve"> casos de apreensão, após </w:t>
      </w:r>
      <w:proofErr w:type="spellStart"/>
      <w:r w:rsidRPr="0082024F">
        <w:rPr>
          <w:rFonts w:ascii="Arial" w:hAnsi="Arial" w:cs="Arial"/>
          <w:sz w:val="24"/>
          <w:szCs w:val="24"/>
        </w:rPr>
        <w:t>reinspeção</w:t>
      </w:r>
      <w:proofErr w:type="spellEnd"/>
      <w:r w:rsidRPr="0082024F">
        <w:rPr>
          <w:rFonts w:ascii="Arial" w:hAnsi="Arial" w:cs="Arial"/>
          <w:sz w:val="24"/>
          <w:szCs w:val="24"/>
        </w:rPr>
        <w:t xml:space="preserve"> completa, as matérias-primas e os produtos podem ser condenados ou pode ser autorizado o seu aproveitamento </w:t>
      </w:r>
      <w:r w:rsidRPr="0082024F">
        <w:rPr>
          <w:rFonts w:ascii="Arial" w:hAnsi="Arial" w:cs="Arial"/>
          <w:sz w:val="24"/>
          <w:szCs w:val="24"/>
        </w:rPr>
        <w:lastRenderedPageBreak/>
        <w:t>condicional para a alimentação humana, conforme disposto em normas complementares; e</w:t>
      </w:r>
    </w:p>
    <w:p w14:paraId="757067FC"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II - </w:t>
      </w:r>
      <w:proofErr w:type="gramStart"/>
      <w:r w:rsidRPr="0082024F">
        <w:rPr>
          <w:rFonts w:ascii="Arial" w:hAnsi="Arial" w:cs="Arial"/>
          <w:sz w:val="24"/>
          <w:szCs w:val="24"/>
        </w:rPr>
        <w:t>nos</w:t>
      </w:r>
      <w:proofErr w:type="gramEnd"/>
      <w:r w:rsidRPr="0082024F">
        <w:rPr>
          <w:rFonts w:ascii="Arial" w:hAnsi="Arial" w:cs="Arial"/>
          <w:sz w:val="24"/>
          <w:szCs w:val="24"/>
        </w:rPr>
        <w:t xml:space="preserve"> casos de condenação, pode ser permitido o aproveitamento das matérias primas e dos produtos para fins não comestíveis.</w:t>
      </w:r>
    </w:p>
    <w:p w14:paraId="74521F50" w14:textId="77777777" w:rsidR="00F6415A" w:rsidRPr="0082024F" w:rsidRDefault="00F6415A" w:rsidP="00F6415A">
      <w:pPr>
        <w:spacing w:after="120" w:line="240" w:lineRule="auto"/>
        <w:jc w:val="both"/>
        <w:rPr>
          <w:rFonts w:ascii="Arial" w:hAnsi="Arial" w:cs="Arial"/>
          <w:sz w:val="24"/>
          <w:szCs w:val="24"/>
        </w:rPr>
      </w:pPr>
    </w:p>
    <w:p w14:paraId="0D882824"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7.4.4</w:t>
      </w:r>
      <w:r w:rsidRPr="0082024F">
        <w:rPr>
          <w:rFonts w:ascii="Arial" w:hAnsi="Arial" w:cs="Arial"/>
          <w:sz w:val="24"/>
          <w:szCs w:val="24"/>
        </w:rPr>
        <w:tab/>
        <w:t>Das Penalidades</w:t>
      </w:r>
    </w:p>
    <w:p w14:paraId="3B78AC18"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As penalidades a serem aplicadas por autoridade competente terão natureza pecuniária ou consistirão em obrigação de fazer ou de não fazer, assegurados os direitos à ampla defesa e ao contraditório.</w:t>
      </w:r>
    </w:p>
    <w:p w14:paraId="1F6EE558"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Aos infratores dos dispositivos contidos na presente Instrução e de atos complementares que forem expedidas visando o seu cumprimento, serão aplicadas, isolada ou cumulativamente com outras penalidades:</w:t>
      </w:r>
    </w:p>
    <w:p w14:paraId="7C612586"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 - </w:t>
      </w:r>
      <w:proofErr w:type="gramStart"/>
      <w:r w:rsidRPr="0082024F">
        <w:rPr>
          <w:rFonts w:ascii="Arial" w:hAnsi="Arial" w:cs="Arial"/>
          <w:sz w:val="24"/>
          <w:szCs w:val="24"/>
        </w:rPr>
        <w:t>advertência</w:t>
      </w:r>
      <w:proofErr w:type="gramEnd"/>
      <w:r w:rsidRPr="0082024F">
        <w:rPr>
          <w:rFonts w:ascii="Arial" w:hAnsi="Arial" w:cs="Arial"/>
          <w:sz w:val="24"/>
          <w:szCs w:val="24"/>
        </w:rPr>
        <w:t xml:space="preserve"> quando o infrator não tiver agido com dolo ou má fé;</w:t>
      </w:r>
    </w:p>
    <w:p w14:paraId="35E98D9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II - </w:t>
      </w:r>
      <w:proofErr w:type="gramStart"/>
      <w:r w:rsidRPr="0082024F">
        <w:rPr>
          <w:rFonts w:ascii="Arial" w:hAnsi="Arial" w:cs="Arial"/>
          <w:sz w:val="24"/>
          <w:szCs w:val="24"/>
        </w:rPr>
        <w:t>multa</w:t>
      </w:r>
      <w:proofErr w:type="gramEnd"/>
      <w:r w:rsidRPr="0082024F">
        <w:rPr>
          <w:rFonts w:ascii="Arial" w:hAnsi="Arial" w:cs="Arial"/>
          <w:sz w:val="24"/>
          <w:szCs w:val="24"/>
        </w:rPr>
        <w:t>:</w:t>
      </w:r>
    </w:p>
    <w:p w14:paraId="5BEA139A" w14:textId="090913ED" w:rsidR="00F6415A" w:rsidRPr="0082024F" w:rsidRDefault="00C31552" w:rsidP="00F6415A">
      <w:pPr>
        <w:spacing w:after="120" w:line="240" w:lineRule="auto"/>
        <w:jc w:val="both"/>
        <w:rPr>
          <w:rFonts w:ascii="Arial" w:hAnsi="Arial" w:cs="Arial"/>
          <w:sz w:val="24"/>
          <w:szCs w:val="24"/>
        </w:rPr>
      </w:pPr>
      <w:r>
        <w:rPr>
          <w:rFonts w:ascii="Arial" w:hAnsi="Arial" w:cs="Arial"/>
          <w:sz w:val="24"/>
          <w:szCs w:val="24"/>
        </w:rPr>
        <w:t>1. No valor de 30 UFM</w:t>
      </w:r>
      <w:r w:rsidR="00F6415A" w:rsidRPr="0082024F">
        <w:rPr>
          <w:rFonts w:ascii="Arial" w:hAnsi="Arial" w:cs="Arial"/>
          <w:sz w:val="24"/>
          <w:szCs w:val="24"/>
        </w:rPr>
        <w:t>:</w:t>
      </w:r>
    </w:p>
    <w:p w14:paraId="3DFEDFCD" w14:textId="77777777" w:rsidR="00F6415A" w:rsidRPr="0082024F" w:rsidRDefault="00F6415A" w:rsidP="00F6415A">
      <w:pPr>
        <w:spacing w:after="120" w:line="240" w:lineRule="auto"/>
        <w:jc w:val="both"/>
        <w:rPr>
          <w:rFonts w:ascii="Arial" w:hAnsi="Arial" w:cs="Arial"/>
          <w:sz w:val="24"/>
          <w:szCs w:val="24"/>
        </w:rPr>
      </w:pPr>
      <w:proofErr w:type="gramStart"/>
      <w:r w:rsidRPr="0082024F">
        <w:rPr>
          <w:rFonts w:ascii="Arial" w:hAnsi="Arial" w:cs="Arial"/>
          <w:sz w:val="24"/>
          <w:szCs w:val="24"/>
        </w:rPr>
        <w:t>a) Construir</w:t>
      </w:r>
      <w:proofErr w:type="gramEnd"/>
      <w:r w:rsidRPr="0082024F">
        <w:rPr>
          <w:rFonts w:ascii="Arial" w:hAnsi="Arial" w:cs="Arial"/>
          <w:sz w:val="24"/>
          <w:szCs w:val="24"/>
        </w:rPr>
        <w:t xml:space="preserve">, ampliar ou reformar instalações sem a prévia aprovação no SIM/POA; </w:t>
      </w:r>
    </w:p>
    <w:p w14:paraId="75DC81AD" w14:textId="77777777" w:rsidR="00F6415A" w:rsidRPr="0082024F" w:rsidRDefault="00F6415A" w:rsidP="00F6415A">
      <w:pPr>
        <w:spacing w:after="120" w:line="240" w:lineRule="auto"/>
        <w:jc w:val="both"/>
        <w:rPr>
          <w:rFonts w:ascii="Arial" w:hAnsi="Arial" w:cs="Arial"/>
          <w:sz w:val="24"/>
          <w:szCs w:val="24"/>
        </w:rPr>
      </w:pPr>
      <w:proofErr w:type="gramStart"/>
      <w:r w:rsidRPr="0082024F">
        <w:rPr>
          <w:rFonts w:ascii="Arial" w:hAnsi="Arial" w:cs="Arial"/>
          <w:sz w:val="24"/>
          <w:szCs w:val="24"/>
        </w:rPr>
        <w:t>b) Não</w:t>
      </w:r>
      <w:proofErr w:type="gramEnd"/>
      <w:r w:rsidRPr="0082024F">
        <w:rPr>
          <w:rFonts w:ascii="Arial" w:hAnsi="Arial" w:cs="Arial"/>
          <w:sz w:val="24"/>
          <w:szCs w:val="24"/>
        </w:rPr>
        <w:t xml:space="preserve"> realizar as transferências de responsabilidade ou deixar de notificar o comprador, o locatário ou o arrendatário sobre esta exigência legal, por ocasião da venda, da locação ou do arrendamento; </w:t>
      </w:r>
    </w:p>
    <w:p w14:paraId="2767D19F" w14:textId="77777777" w:rsidR="00F6415A" w:rsidRPr="0082024F" w:rsidRDefault="00F6415A" w:rsidP="00F6415A">
      <w:pPr>
        <w:spacing w:after="120" w:line="240" w:lineRule="auto"/>
        <w:jc w:val="both"/>
        <w:rPr>
          <w:rFonts w:ascii="Arial" w:hAnsi="Arial" w:cs="Arial"/>
          <w:sz w:val="24"/>
          <w:szCs w:val="24"/>
        </w:rPr>
      </w:pPr>
      <w:proofErr w:type="gramStart"/>
      <w:r w:rsidRPr="0082024F">
        <w:rPr>
          <w:rFonts w:ascii="Arial" w:hAnsi="Arial" w:cs="Arial"/>
          <w:sz w:val="24"/>
          <w:szCs w:val="24"/>
        </w:rPr>
        <w:t>c) Utilizar</w:t>
      </w:r>
      <w:proofErr w:type="gramEnd"/>
      <w:r w:rsidRPr="0082024F">
        <w:rPr>
          <w:rFonts w:ascii="Arial" w:hAnsi="Arial" w:cs="Arial"/>
          <w:sz w:val="24"/>
          <w:szCs w:val="24"/>
        </w:rPr>
        <w:t xml:space="preserve"> rótulo que não atende ao disposto na legislação aplicável específica; </w:t>
      </w:r>
    </w:p>
    <w:p w14:paraId="54E17955" w14:textId="77777777" w:rsidR="00F6415A" w:rsidRPr="0082024F" w:rsidRDefault="00F6415A" w:rsidP="00F6415A">
      <w:pPr>
        <w:spacing w:after="120" w:line="240" w:lineRule="auto"/>
        <w:jc w:val="both"/>
        <w:rPr>
          <w:rFonts w:ascii="Arial" w:hAnsi="Arial" w:cs="Arial"/>
          <w:sz w:val="24"/>
          <w:szCs w:val="24"/>
        </w:rPr>
      </w:pPr>
      <w:proofErr w:type="gramStart"/>
      <w:r w:rsidRPr="0082024F">
        <w:rPr>
          <w:rFonts w:ascii="Arial" w:hAnsi="Arial" w:cs="Arial"/>
          <w:sz w:val="24"/>
          <w:szCs w:val="24"/>
        </w:rPr>
        <w:t>d) Expedir</w:t>
      </w:r>
      <w:proofErr w:type="gramEnd"/>
      <w:r w:rsidRPr="0082024F">
        <w:rPr>
          <w:rFonts w:ascii="Arial" w:hAnsi="Arial" w:cs="Arial"/>
          <w:sz w:val="24"/>
          <w:szCs w:val="24"/>
        </w:rPr>
        <w:t xml:space="preserve"> matérias-primas, ingredientes, produtos ou embalagens em condições inadequadas; </w:t>
      </w:r>
    </w:p>
    <w:p w14:paraId="68F89109" w14:textId="77777777" w:rsidR="00F6415A" w:rsidRPr="0082024F" w:rsidRDefault="00F6415A" w:rsidP="00F6415A">
      <w:pPr>
        <w:spacing w:after="120" w:line="240" w:lineRule="auto"/>
        <w:jc w:val="both"/>
        <w:rPr>
          <w:rFonts w:ascii="Arial" w:hAnsi="Arial" w:cs="Arial"/>
          <w:sz w:val="24"/>
          <w:szCs w:val="24"/>
        </w:rPr>
      </w:pPr>
      <w:proofErr w:type="gramStart"/>
      <w:r w:rsidRPr="0082024F">
        <w:rPr>
          <w:rFonts w:ascii="Arial" w:hAnsi="Arial" w:cs="Arial"/>
          <w:sz w:val="24"/>
          <w:szCs w:val="24"/>
        </w:rPr>
        <w:t>e) Ultrapassar</w:t>
      </w:r>
      <w:proofErr w:type="gramEnd"/>
      <w:r w:rsidRPr="0082024F">
        <w:rPr>
          <w:rFonts w:ascii="Arial" w:hAnsi="Arial" w:cs="Arial"/>
          <w:sz w:val="24"/>
          <w:szCs w:val="24"/>
        </w:rPr>
        <w:t xml:space="preserve"> a capacidade máxima de abate, de industrialização, de beneficiamento ou de armazenagem;</w:t>
      </w:r>
    </w:p>
    <w:p w14:paraId="22E0FA56"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 </w:t>
      </w:r>
      <w:proofErr w:type="gramStart"/>
      <w:r w:rsidRPr="0082024F">
        <w:rPr>
          <w:rFonts w:ascii="Arial" w:hAnsi="Arial" w:cs="Arial"/>
          <w:sz w:val="24"/>
          <w:szCs w:val="24"/>
        </w:rPr>
        <w:t>f) Elaborar</w:t>
      </w:r>
      <w:proofErr w:type="gramEnd"/>
      <w:r w:rsidRPr="0082024F">
        <w:rPr>
          <w:rFonts w:ascii="Arial" w:hAnsi="Arial" w:cs="Arial"/>
          <w:sz w:val="24"/>
          <w:szCs w:val="24"/>
        </w:rPr>
        <w:t xml:space="preserve"> produtos que não possuam processos de fabricação, de formulação e de composição registrados no SIM/POA; </w:t>
      </w:r>
    </w:p>
    <w:p w14:paraId="2BF07695" w14:textId="77777777" w:rsidR="00F6415A" w:rsidRPr="0082024F" w:rsidRDefault="00F6415A" w:rsidP="00F6415A">
      <w:pPr>
        <w:spacing w:after="120" w:line="240" w:lineRule="auto"/>
        <w:jc w:val="both"/>
        <w:rPr>
          <w:rFonts w:ascii="Arial" w:hAnsi="Arial" w:cs="Arial"/>
          <w:sz w:val="24"/>
          <w:szCs w:val="24"/>
        </w:rPr>
      </w:pPr>
      <w:proofErr w:type="gramStart"/>
      <w:r w:rsidRPr="0082024F">
        <w:rPr>
          <w:rFonts w:ascii="Arial" w:hAnsi="Arial" w:cs="Arial"/>
          <w:sz w:val="24"/>
          <w:szCs w:val="24"/>
        </w:rPr>
        <w:t>g) Expedir</w:t>
      </w:r>
      <w:proofErr w:type="gramEnd"/>
      <w:r w:rsidRPr="0082024F">
        <w:rPr>
          <w:rFonts w:ascii="Arial" w:hAnsi="Arial" w:cs="Arial"/>
          <w:sz w:val="24"/>
          <w:szCs w:val="24"/>
        </w:rPr>
        <w:t xml:space="preserve"> produtos sem rótulos ou produtos que não tenham sido registrados no SIM/POA; </w:t>
      </w:r>
    </w:p>
    <w:p w14:paraId="4301F497"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h) Deixar de fornecer os dados estatísticos de interesse do SIM/POA nos prazos regulamentares.</w:t>
      </w:r>
    </w:p>
    <w:p w14:paraId="3D11231E" w14:textId="179D6331" w:rsidR="00F6415A" w:rsidRPr="0082024F" w:rsidRDefault="00C31552" w:rsidP="00F6415A">
      <w:pPr>
        <w:spacing w:after="120" w:line="240" w:lineRule="auto"/>
        <w:jc w:val="both"/>
        <w:rPr>
          <w:rFonts w:ascii="Arial" w:hAnsi="Arial" w:cs="Arial"/>
          <w:sz w:val="24"/>
          <w:szCs w:val="24"/>
        </w:rPr>
      </w:pPr>
      <w:r>
        <w:rPr>
          <w:rFonts w:ascii="Arial" w:hAnsi="Arial" w:cs="Arial"/>
          <w:sz w:val="24"/>
          <w:szCs w:val="24"/>
        </w:rPr>
        <w:t>2. No valor de 70 UFM</w:t>
      </w:r>
      <w:r w:rsidR="00F6415A" w:rsidRPr="0082024F">
        <w:rPr>
          <w:rFonts w:ascii="Arial" w:hAnsi="Arial" w:cs="Arial"/>
          <w:sz w:val="24"/>
          <w:szCs w:val="24"/>
        </w:rPr>
        <w:t>:</w:t>
      </w:r>
    </w:p>
    <w:p w14:paraId="557CFCB4" w14:textId="77777777" w:rsidR="00F6415A" w:rsidRPr="0082024F" w:rsidRDefault="00F6415A" w:rsidP="00F6415A">
      <w:pPr>
        <w:spacing w:after="120" w:line="240" w:lineRule="auto"/>
        <w:jc w:val="both"/>
        <w:rPr>
          <w:rFonts w:ascii="Arial" w:hAnsi="Arial" w:cs="Arial"/>
          <w:sz w:val="24"/>
          <w:szCs w:val="24"/>
        </w:rPr>
      </w:pPr>
      <w:proofErr w:type="gramStart"/>
      <w:r w:rsidRPr="0082024F">
        <w:rPr>
          <w:rFonts w:ascii="Arial" w:hAnsi="Arial" w:cs="Arial"/>
          <w:sz w:val="24"/>
          <w:szCs w:val="24"/>
        </w:rPr>
        <w:t>a) Desobedecer</w:t>
      </w:r>
      <w:proofErr w:type="gramEnd"/>
      <w:r w:rsidRPr="0082024F">
        <w:rPr>
          <w:rFonts w:ascii="Arial" w:hAnsi="Arial" w:cs="Arial"/>
          <w:sz w:val="24"/>
          <w:szCs w:val="24"/>
        </w:rPr>
        <w:t xml:space="preserve"> ou </w:t>
      </w:r>
      <w:proofErr w:type="spellStart"/>
      <w:r w:rsidRPr="0082024F">
        <w:rPr>
          <w:rFonts w:ascii="Arial" w:hAnsi="Arial" w:cs="Arial"/>
          <w:sz w:val="24"/>
          <w:szCs w:val="24"/>
        </w:rPr>
        <w:t>inobservar</w:t>
      </w:r>
      <w:proofErr w:type="spellEnd"/>
      <w:r w:rsidRPr="0082024F">
        <w:rPr>
          <w:rFonts w:ascii="Arial" w:hAnsi="Arial" w:cs="Arial"/>
          <w:sz w:val="24"/>
          <w:szCs w:val="24"/>
        </w:rPr>
        <w:t xml:space="preserve"> os preceitos de bem-estar animal e em normas complementares referentes aos produtos de origem animal; </w:t>
      </w:r>
    </w:p>
    <w:p w14:paraId="36F7782F"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lastRenderedPageBreak/>
        <w:t xml:space="preserve">b) </w:t>
      </w:r>
      <w:proofErr w:type="gramStart"/>
      <w:r w:rsidRPr="0082024F">
        <w:rPr>
          <w:rFonts w:ascii="Arial" w:hAnsi="Arial" w:cs="Arial"/>
          <w:sz w:val="24"/>
          <w:szCs w:val="24"/>
        </w:rPr>
        <w:t xml:space="preserve"> Desobedecer</w:t>
      </w:r>
      <w:proofErr w:type="gramEnd"/>
      <w:r w:rsidRPr="0082024F">
        <w:rPr>
          <w:rFonts w:ascii="Arial" w:hAnsi="Arial" w:cs="Arial"/>
          <w:sz w:val="24"/>
          <w:szCs w:val="24"/>
        </w:rPr>
        <w:t xml:space="preserve"> ou </w:t>
      </w:r>
      <w:proofErr w:type="spellStart"/>
      <w:r w:rsidRPr="0082024F">
        <w:rPr>
          <w:rFonts w:ascii="Arial" w:hAnsi="Arial" w:cs="Arial"/>
          <w:sz w:val="24"/>
          <w:szCs w:val="24"/>
        </w:rPr>
        <w:t>inobservar</w:t>
      </w:r>
      <w:proofErr w:type="spellEnd"/>
      <w:r w:rsidRPr="0082024F">
        <w:rPr>
          <w:rFonts w:ascii="Arial" w:hAnsi="Arial" w:cs="Arial"/>
          <w:sz w:val="24"/>
          <w:szCs w:val="24"/>
        </w:rPr>
        <w:t xml:space="preserve"> as exigências sanitárias relativas ao funcionamento e à higiene das instalações, dos equipamentos, dos utensílios e dos trabalhos de manipulação e de preparo de matérias-primas e de produtos; </w:t>
      </w:r>
    </w:p>
    <w:p w14:paraId="4ECA610A" w14:textId="77777777" w:rsidR="00F6415A" w:rsidRPr="0082024F" w:rsidRDefault="00F6415A" w:rsidP="00F6415A">
      <w:pPr>
        <w:spacing w:after="120" w:line="240" w:lineRule="auto"/>
        <w:jc w:val="both"/>
        <w:rPr>
          <w:rFonts w:ascii="Arial" w:hAnsi="Arial" w:cs="Arial"/>
          <w:sz w:val="24"/>
          <w:szCs w:val="24"/>
        </w:rPr>
      </w:pPr>
      <w:proofErr w:type="gramStart"/>
      <w:r w:rsidRPr="0082024F">
        <w:rPr>
          <w:rFonts w:ascii="Arial" w:hAnsi="Arial" w:cs="Arial"/>
          <w:sz w:val="24"/>
          <w:szCs w:val="24"/>
        </w:rPr>
        <w:t>c) Omitir</w:t>
      </w:r>
      <w:proofErr w:type="gramEnd"/>
      <w:r w:rsidRPr="0082024F">
        <w:rPr>
          <w:rFonts w:ascii="Arial" w:hAnsi="Arial" w:cs="Arial"/>
          <w:sz w:val="24"/>
          <w:szCs w:val="24"/>
        </w:rPr>
        <w:t xml:space="preserve"> elementos informativos sobre composição centesimal e tecnológica do processo de fabricação; </w:t>
      </w:r>
    </w:p>
    <w:p w14:paraId="44F99ECA" w14:textId="77777777" w:rsidR="00F6415A" w:rsidRPr="0082024F" w:rsidRDefault="00F6415A" w:rsidP="00F6415A">
      <w:pPr>
        <w:spacing w:after="120" w:line="240" w:lineRule="auto"/>
        <w:jc w:val="both"/>
        <w:rPr>
          <w:rFonts w:ascii="Arial" w:hAnsi="Arial" w:cs="Arial"/>
          <w:sz w:val="24"/>
          <w:szCs w:val="24"/>
        </w:rPr>
      </w:pPr>
      <w:proofErr w:type="gramStart"/>
      <w:r w:rsidRPr="0082024F">
        <w:rPr>
          <w:rFonts w:ascii="Arial" w:hAnsi="Arial" w:cs="Arial"/>
          <w:sz w:val="24"/>
          <w:szCs w:val="24"/>
        </w:rPr>
        <w:t>d) Receber</w:t>
      </w:r>
      <w:proofErr w:type="gramEnd"/>
      <w:r w:rsidRPr="0082024F">
        <w:rPr>
          <w:rFonts w:ascii="Arial" w:hAnsi="Arial" w:cs="Arial"/>
          <w:sz w:val="24"/>
          <w:szCs w:val="24"/>
        </w:rPr>
        <w:t xml:space="preserve">, utilizar, transportar, armazenar ou expedir matéria-prima, ingrediente ou produto desprovido da comprovação de sua procedência; </w:t>
      </w:r>
    </w:p>
    <w:p w14:paraId="374D8346"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e) </w:t>
      </w:r>
      <w:proofErr w:type="gramStart"/>
      <w:r w:rsidRPr="0082024F">
        <w:rPr>
          <w:rFonts w:ascii="Arial" w:hAnsi="Arial" w:cs="Arial"/>
          <w:sz w:val="24"/>
          <w:szCs w:val="24"/>
        </w:rPr>
        <w:t xml:space="preserve"> Utilizar</w:t>
      </w:r>
      <w:proofErr w:type="gramEnd"/>
      <w:r w:rsidRPr="0082024F">
        <w:rPr>
          <w:rFonts w:ascii="Arial" w:hAnsi="Arial" w:cs="Arial"/>
          <w:sz w:val="24"/>
          <w:szCs w:val="24"/>
        </w:rPr>
        <w:t xml:space="preserve"> processo, substância, ingredientes ou aditivos que não atendem ao disposto na legislação específica; </w:t>
      </w:r>
    </w:p>
    <w:p w14:paraId="33B1F0BE" w14:textId="77777777" w:rsidR="00F6415A" w:rsidRPr="0082024F" w:rsidRDefault="00F6415A" w:rsidP="00F6415A">
      <w:pPr>
        <w:spacing w:after="120" w:line="240" w:lineRule="auto"/>
        <w:jc w:val="both"/>
        <w:rPr>
          <w:rFonts w:ascii="Arial" w:hAnsi="Arial" w:cs="Arial"/>
          <w:sz w:val="24"/>
          <w:szCs w:val="24"/>
        </w:rPr>
      </w:pPr>
      <w:proofErr w:type="gramStart"/>
      <w:r w:rsidRPr="0082024F">
        <w:rPr>
          <w:rFonts w:ascii="Arial" w:hAnsi="Arial" w:cs="Arial"/>
          <w:sz w:val="24"/>
          <w:szCs w:val="24"/>
        </w:rPr>
        <w:t>f) Não</w:t>
      </w:r>
      <w:proofErr w:type="gramEnd"/>
      <w:r w:rsidRPr="0082024F">
        <w:rPr>
          <w:rFonts w:ascii="Arial" w:hAnsi="Arial" w:cs="Arial"/>
          <w:sz w:val="24"/>
          <w:szCs w:val="24"/>
        </w:rPr>
        <w:t xml:space="preserve"> cumprir os prazos previstos nos documentos expedidos em resposta ao SIM/POA relativos a planos de ação, fiscalizações, autuações, intimações ou notificações; </w:t>
      </w:r>
    </w:p>
    <w:p w14:paraId="4C6D7A78" w14:textId="77777777" w:rsidR="00F6415A" w:rsidRPr="0082024F" w:rsidRDefault="00F6415A" w:rsidP="00F6415A">
      <w:pPr>
        <w:spacing w:after="120" w:line="240" w:lineRule="auto"/>
        <w:jc w:val="both"/>
        <w:rPr>
          <w:rFonts w:ascii="Arial" w:hAnsi="Arial" w:cs="Arial"/>
          <w:sz w:val="24"/>
          <w:szCs w:val="24"/>
        </w:rPr>
      </w:pPr>
      <w:proofErr w:type="gramStart"/>
      <w:r w:rsidRPr="0082024F">
        <w:rPr>
          <w:rFonts w:ascii="Arial" w:hAnsi="Arial" w:cs="Arial"/>
          <w:sz w:val="24"/>
          <w:szCs w:val="24"/>
        </w:rPr>
        <w:t>g) Adquirir</w:t>
      </w:r>
      <w:proofErr w:type="gramEnd"/>
      <w:r w:rsidRPr="0082024F">
        <w:rPr>
          <w:rFonts w:ascii="Arial" w:hAnsi="Arial" w:cs="Arial"/>
          <w:sz w:val="24"/>
          <w:szCs w:val="24"/>
        </w:rPr>
        <w:t xml:space="preserve">, manipular, expedir ou distribuir produtos de origem animal fabricados em estabelecimento não registrado em nenhum serviço de inspeção ou quando este estiver fora do seu âmbito de comercialização;  </w:t>
      </w:r>
    </w:p>
    <w:p w14:paraId="1F003872" w14:textId="77777777" w:rsidR="00F6415A" w:rsidRPr="0082024F" w:rsidRDefault="00F6415A" w:rsidP="00F6415A">
      <w:pPr>
        <w:spacing w:after="120" w:line="240" w:lineRule="auto"/>
        <w:jc w:val="both"/>
        <w:rPr>
          <w:rFonts w:ascii="Arial" w:hAnsi="Arial" w:cs="Arial"/>
          <w:sz w:val="24"/>
          <w:szCs w:val="24"/>
        </w:rPr>
      </w:pPr>
      <w:proofErr w:type="gramStart"/>
      <w:r w:rsidRPr="0082024F">
        <w:rPr>
          <w:rFonts w:ascii="Arial" w:hAnsi="Arial" w:cs="Arial"/>
          <w:sz w:val="24"/>
          <w:szCs w:val="24"/>
        </w:rPr>
        <w:t>h) Fabricar</w:t>
      </w:r>
      <w:proofErr w:type="gramEnd"/>
      <w:r w:rsidRPr="0082024F">
        <w:rPr>
          <w:rFonts w:ascii="Arial" w:hAnsi="Arial" w:cs="Arial"/>
          <w:sz w:val="24"/>
          <w:szCs w:val="24"/>
        </w:rPr>
        <w:t xml:space="preserve">, expedir ou distribuir produtos de origem animal com rotulagem falsificada; </w:t>
      </w:r>
    </w:p>
    <w:p w14:paraId="668221A3" w14:textId="77777777" w:rsidR="00F6415A" w:rsidRPr="0082024F" w:rsidRDefault="00F6415A" w:rsidP="00F6415A">
      <w:pPr>
        <w:spacing w:after="120" w:line="240" w:lineRule="auto"/>
        <w:jc w:val="both"/>
        <w:rPr>
          <w:rFonts w:ascii="Arial" w:hAnsi="Arial" w:cs="Arial"/>
          <w:sz w:val="24"/>
          <w:szCs w:val="24"/>
        </w:rPr>
      </w:pPr>
      <w:proofErr w:type="gramStart"/>
      <w:r w:rsidRPr="0082024F">
        <w:rPr>
          <w:rFonts w:ascii="Arial" w:hAnsi="Arial" w:cs="Arial"/>
          <w:sz w:val="24"/>
          <w:szCs w:val="24"/>
        </w:rPr>
        <w:t>i) Elaborar</w:t>
      </w:r>
      <w:proofErr w:type="gramEnd"/>
      <w:r w:rsidRPr="0082024F">
        <w:rPr>
          <w:rFonts w:ascii="Arial" w:hAnsi="Arial" w:cs="Arial"/>
          <w:sz w:val="24"/>
          <w:szCs w:val="24"/>
        </w:rPr>
        <w:t xml:space="preserve"> produtos que não atendem ao disposto na legislação específica ou em desacordo com os processos de fabricação, de formulação e de composição registrados pelo SIM/POA;</w:t>
      </w:r>
    </w:p>
    <w:p w14:paraId="29515B35" w14:textId="77777777" w:rsidR="00F6415A" w:rsidRPr="0082024F" w:rsidRDefault="00F6415A" w:rsidP="00F6415A">
      <w:pPr>
        <w:spacing w:after="120" w:line="240" w:lineRule="auto"/>
        <w:jc w:val="both"/>
        <w:rPr>
          <w:rFonts w:ascii="Arial" w:hAnsi="Arial" w:cs="Arial"/>
          <w:sz w:val="24"/>
          <w:szCs w:val="24"/>
        </w:rPr>
      </w:pPr>
      <w:proofErr w:type="gramStart"/>
      <w:r w:rsidRPr="0082024F">
        <w:rPr>
          <w:rFonts w:ascii="Arial" w:hAnsi="Arial" w:cs="Arial"/>
          <w:sz w:val="24"/>
          <w:szCs w:val="24"/>
        </w:rPr>
        <w:t>j) Prestar ou apresentar</w:t>
      </w:r>
      <w:proofErr w:type="gramEnd"/>
      <w:r w:rsidRPr="0082024F">
        <w:rPr>
          <w:rFonts w:ascii="Arial" w:hAnsi="Arial" w:cs="Arial"/>
          <w:sz w:val="24"/>
          <w:szCs w:val="24"/>
        </w:rPr>
        <w:t xml:space="preserve"> informações incorretas ou inexatas referentes à quantidade, à qualidade e à procedência das matérias-primas, dos ingredientes e dos produtos ao SIM/POA; </w:t>
      </w:r>
    </w:p>
    <w:p w14:paraId="3124D6CC" w14:textId="77777777" w:rsidR="00F6415A" w:rsidRPr="0082024F" w:rsidRDefault="00F6415A" w:rsidP="00F6415A">
      <w:pPr>
        <w:spacing w:after="120" w:line="240" w:lineRule="auto"/>
        <w:jc w:val="both"/>
        <w:rPr>
          <w:rFonts w:ascii="Arial" w:hAnsi="Arial" w:cs="Arial"/>
          <w:sz w:val="24"/>
          <w:szCs w:val="24"/>
        </w:rPr>
      </w:pPr>
      <w:proofErr w:type="gramStart"/>
      <w:r w:rsidRPr="0082024F">
        <w:rPr>
          <w:rFonts w:ascii="Arial" w:hAnsi="Arial" w:cs="Arial"/>
          <w:sz w:val="24"/>
          <w:szCs w:val="24"/>
        </w:rPr>
        <w:t>k) Apor</w:t>
      </w:r>
      <w:proofErr w:type="gramEnd"/>
      <w:r w:rsidRPr="0082024F">
        <w:rPr>
          <w:rFonts w:ascii="Arial" w:hAnsi="Arial" w:cs="Arial"/>
          <w:sz w:val="24"/>
          <w:szCs w:val="24"/>
        </w:rPr>
        <w:t xml:space="preserve"> aos produtos novos prazos depois de expirada a sua validade.</w:t>
      </w:r>
    </w:p>
    <w:p w14:paraId="6D512214" w14:textId="5AC7FDE5" w:rsidR="00F6415A" w:rsidRPr="0082024F" w:rsidRDefault="00C31552" w:rsidP="00F6415A">
      <w:pPr>
        <w:spacing w:after="120" w:line="240" w:lineRule="auto"/>
        <w:jc w:val="both"/>
        <w:rPr>
          <w:rFonts w:ascii="Arial" w:hAnsi="Arial" w:cs="Arial"/>
          <w:sz w:val="24"/>
          <w:szCs w:val="24"/>
        </w:rPr>
      </w:pPr>
      <w:r>
        <w:rPr>
          <w:rFonts w:ascii="Arial" w:hAnsi="Arial" w:cs="Arial"/>
          <w:sz w:val="24"/>
          <w:szCs w:val="24"/>
        </w:rPr>
        <w:t>3. No valor de 100 UFM</w:t>
      </w:r>
      <w:r w:rsidR="00F6415A" w:rsidRPr="0082024F">
        <w:rPr>
          <w:rFonts w:ascii="Arial" w:hAnsi="Arial" w:cs="Arial"/>
          <w:sz w:val="24"/>
          <w:szCs w:val="24"/>
        </w:rPr>
        <w:t>:</w:t>
      </w:r>
    </w:p>
    <w:p w14:paraId="5C954E87" w14:textId="77777777" w:rsidR="00F6415A" w:rsidRPr="0082024F" w:rsidRDefault="00F6415A" w:rsidP="00F6415A">
      <w:pPr>
        <w:spacing w:after="120" w:line="240" w:lineRule="auto"/>
        <w:jc w:val="both"/>
        <w:rPr>
          <w:rFonts w:ascii="Arial" w:hAnsi="Arial" w:cs="Arial"/>
          <w:sz w:val="24"/>
          <w:szCs w:val="24"/>
        </w:rPr>
      </w:pPr>
      <w:proofErr w:type="gramStart"/>
      <w:r w:rsidRPr="0082024F">
        <w:rPr>
          <w:rFonts w:ascii="Arial" w:hAnsi="Arial" w:cs="Arial"/>
          <w:sz w:val="24"/>
          <w:szCs w:val="24"/>
        </w:rPr>
        <w:t>a) Utilizar</w:t>
      </w:r>
      <w:proofErr w:type="gramEnd"/>
      <w:r w:rsidRPr="0082024F">
        <w:rPr>
          <w:rFonts w:ascii="Arial" w:hAnsi="Arial" w:cs="Arial"/>
          <w:sz w:val="24"/>
          <w:szCs w:val="24"/>
        </w:rPr>
        <w:t xml:space="preserve"> produtos com prazo de validade vencida em desacordo com os critérios estabelecidos em normas complementares; </w:t>
      </w:r>
    </w:p>
    <w:p w14:paraId="66F27538" w14:textId="77777777" w:rsidR="00F6415A" w:rsidRPr="0082024F" w:rsidRDefault="00F6415A" w:rsidP="00F6415A">
      <w:pPr>
        <w:spacing w:after="120" w:line="240" w:lineRule="auto"/>
        <w:jc w:val="both"/>
        <w:rPr>
          <w:rFonts w:ascii="Arial" w:hAnsi="Arial" w:cs="Arial"/>
          <w:sz w:val="24"/>
          <w:szCs w:val="24"/>
        </w:rPr>
      </w:pPr>
      <w:proofErr w:type="gramStart"/>
      <w:r w:rsidRPr="0082024F">
        <w:rPr>
          <w:rFonts w:ascii="Arial" w:hAnsi="Arial" w:cs="Arial"/>
          <w:sz w:val="24"/>
          <w:szCs w:val="24"/>
        </w:rPr>
        <w:t>b) Sonegar</w:t>
      </w:r>
      <w:proofErr w:type="gramEnd"/>
      <w:r w:rsidRPr="0082024F">
        <w:rPr>
          <w:rFonts w:ascii="Arial" w:hAnsi="Arial" w:cs="Arial"/>
          <w:sz w:val="24"/>
          <w:szCs w:val="24"/>
        </w:rPr>
        <w:t xml:space="preserve"> informação que, direta ou indiretamente, interesse ao SIM/POA e ao consumidor;</w:t>
      </w:r>
    </w:p>
    <w:p w14:paraId="7E87DFEC" w14:textId="77777777" w:rsidR="00F6415A" w:rsidRPr="0082024F" w:rsidRDefault="00F6415A" w:rsidP="00F6415A">
      <w:pPr>
        <w:spacing w:after="120" w:line="240" w:lineRule="auto"/>
        <w:jc w:val="both"/>
        <w:rPr>
          <w:rFonts w:ascii="Arial" w:hAnsi="Arial" w:cs="Arial"/>
          <w:sz w:val="24"/>
          <w:szCs w:val="24"/>
        </w:rPr>
      </w:pPr>
      <w:proofErr w:type="gramStart"/>
      <w:r w:rsidRPr="0082024F">
        <w:rPr>
          <w:rFonts w:ascii="Arial" w:hAnsi="Arial" w:cs="Arial"/>
          <w:sz w:val="24"/>
          <w:szCs w:val="24"/>
        </w:rPr>
        <w:t>c) Fraudar</w:t>
      </w:r>
      <w:proofErr w:type="gramEnd"/>
      <w:r w:rsidRPr="0082024F">
        <w:rPr>
          <w:rFonts w:ascii="Arial" w:hAnsi="Arial" w:cs="Arial"/>
          <w:sz w:val="24"/>
          <w:szCs w:val="24"/>
        </w:rPr>
        <w:t xml:space="preserve"> registros sujeitos à verificação pelo SIM/POA; </w:t>
      </w:r>
    </w:p>
    <w:p w14:paraId="3DA6673B"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d) Ceder ou utilizar de forma irregular lacres, carimbos oficiais, rótulos e embalagens; </w:t>
      </w:r>
    </w:p>
    <w:p w14:paraId="33D31E12" w14:textId="77777777" w:rsidR="00F6415A" w:rsidRPr="0082024F" w:rsidRDefault="00F6415A" w:rsidP="00F6415A">
      <w:pPr>
        <w:spacing w:after="120" w:line="240" w:lineRule="auto"/>
        <w:jc w:val="both"/>
        <w:rPr>
          <w:rFonts w:ascii="Arial" w:hAnsi="Arial" w:cs="Arial"/>
          <w:sz w:val="24"/>
          <w:szCs w:val="24"/>
        </w:rPr>
      </w:pPr>
      <w:proofErr w:type="gramStart"/>
      <w:r w:rsidRPr="0082024F">
        <w:rPr>
          <w:rFonts w:ascii="Arial" w:hAnsi="Arial" w:cs="Arial"/>
          <w:sz w:val="24"/>
          <w:szCs w:val="24"/>
        </w:rPr>
        <w:t>e) Adulterar</w:t>
      </w:r>
      <w:proofErr w:type="gramEnd"/>
      <w:r w:rsidRPr="0082024F">
        <w:rPr>
          <w:rFonts w:ascii="Arial" w:hAnsi="Arial" w:cs="Arial"/>
          <w:sz w:val="24"/>
          <w:szCs w:val="24"/>
        </w:rPr>
        <w:t xml:space="preserve"> matéria-prima, ingrediente ou produto de origem animal; </w:t>
      </w:r>
    </w:p>
    <w:p w14:paraId="453577FF" w14:textId="77777777" w:rsidR="00F6415A" w:rsidRPr="0082024F" w:rsidRDefault="00F6415A" w:rsidP="00F6415A">
      <w:pPr>
        <w:spacing w:after="120" w:line="240" w:lineRule="auto"/>
        <w:jc w:val="both"/>
        <w:rPr>
          <w:rFonts w:ascii="Arial" w:hAnsi="Arial" w:cs="Arial"/>
          <w:sz w:val="24"/>
          <w:szCs w:val="24"/>
        </w:rPr>
      </w:pPr>
      <w:proofErr w:type="gramStart"/>
      <w:r w:rsidRPr="0082024F">
        <w:rPr>
          <w:rFonts w:ascii="Arial" w:hAnsi="Arial" w:cs="Arial"/>
          <w:sz w:val="24"/>
          <w:szCs w:val="24"/>
        </w:rPr>
        <w:t>f) Simular</w:t>
      </w:r>
      <w:proofErr w:type="gramEnd"/>
      <w:r w:rsidRPr="0082024F">
        <w:rPr>
          <w:rFonts w:ascii="Arial" w:hAnsi="Arial" w:cs="Arial"/>
          <w:sz w:val="24"/>
          <w:szCs w:val="24"/>
        </w:rPr>
        <w:t xml:space="preserve"> a legalidade de matérias-primas, de ingredientes ou de produtos de origem desconhecida; </w:t>
      </w:r>
    </w:p>
    <w:p w14:paraId="2F495B36" w14:textId="77777777" w:rsidR="00F6415A" w:rsidRPr="0082024F" w:rsidRDefault="00F6415A" w:rsidP="00F6415A">
      <w:pPr>
        <w:spacing w:after="120" w:line="240" w:lineRule="auto"/>
        <w:jc w:val="both"/>
        <w:rPr>
          <w:rFonts w:ascii="Arial" w:hAnsi="Arial" w:cs="Arial"/>
          <w:sz w:val="24"/>
          <w:szCs w:val="24"/>
        </w:rPr>
      </w:pPr>
      <w:proofErr w:type="gramStart"/>
      <w:r w:rsidRPr="0082024F">
        <w:rPr>
          <w:rFonts w:ascii="Arial" w:hAnsi="Arial" w:cs="Arial"/>
          <w:sz w:val="24"/>
          <w:szCs w:val="24"/>
        </w:rPr>
        <w:lastRenderedPageBreak/>
        <w:t>g) Embaraçar</w:t>
      </w:r>
      <w:proofErr w:type="gramEnd"/>
      <w:r w:rsidRPr="0082024F">
        <w:rPr>
          <w:rFonts w:ascii="Arial" w:hAnsi="Arial" w:cs="Arial"/>
          <w:sz w:val="24"/>
          <w:szCs w:val="24"/>
        </w:rPr>
        <w:t xml:space="preserve"> a ação de servidor do SIM/POA no exercício de suas funções, com vistas a dificultar, a retardar, a impedir, a restringir ou a burlar os trabalhos de fiscalização; </w:t>
      </w:r>
    </w:p>
    <w:p w14:paraId="2C3CFDD6" w14:textId="77777777" w:rsidR="00F6415A" w:rsidRPr="0082024F" w:rsidRDefault="00F6415A" w:rsidP="00F6415A">
      <w:pPr>
        <w:spacing w:after="120" w:line="240" w:lineRule="auto"/>
        <w:jc w:val="both"/>
        <w:rPr>
          <w:rFonts w:ascii="Arial" w:hAnsi="Arial" w:cs="Arial"/>
          <w:sz w:val="24"/>
          <w:szCs w:val="24"/>
        </w:rPr>
      </w:pPr>
      <w:proofErr w:type="gramStart"/>
      <w:r w:rsidRPr="0082024F">
        <w:rPr>
          <w:rFonts w:ascii="Arial" w:hAnsi="Arial" w:cs="Arial"/>
          <w:sz w:val="24"/>
          <w:szCs w:val="24"/>
        </w:rPr>
        <w:t>h) Desacatar</w:t>
      </w:r>
      <w:proofErr w:type="gramEnd"/>
      <w:r w:rsidRPr="0082024F">
        <w:rPr>
          <w:rFonts w:ascii="Arial" w:hAnsi="Arial" w:cs="Arial"/>
          <w:sz w:val="24"/>
          <w:szCs w:val="24"/>
        </w:rPr>
        <w:t xml:space="preserve">, intimidar, ameaçar, agredir ou tentar subornar se o servidor do SIM/POA; </w:t>
      </w:r>
    </w:p>
    <w:p w14:paraId="3AE2BEB4" w14:textId="77777777" w:rsidR="00F6415A" w:rsidRPr="0082024F" w:rsidRDefault="00F6415A" w:rsidP="00F6415A">
      <w:pPr>
        <w:spacing w:after="120" w:line="240" w:lineRule="auto"/>
        <w:jc w:val="both"/>
        <w:rPr>
          <w:rFonts w:ascii="Arial" w:hAnsi="Arial" w:cs="Arial"/>
          <w:sz w:val="24"/>
          <w:szCs w:val="24"/>
        </w:rPr>
      </w:pPr>
      <w:proofErr w:type="gramStart"/>
      <w:r w:rsidRPr="0082024F">
        <w:rPr>
          <w:rFonts w:ascii="Arial" w:hAnsi="Arial" w:cs="Arial"/>
          <w:sz w:val="24"/>
          <w:szCs w:val="24"/>
        </w:rPr>
        <w:t>i) Produzir ou expedir</w:t>
      </w:r>
      <w:proofErr w:type="gramEnd"/>
      <w:r w:rsidRPr="0082024F">
        <w:rPr>
          <w:rFonts w:ascii="Arial" w:hAnsi="Arial" w:cs="Arial"/>
          <w:sz w:val="24"/>
          <w:szCs w:val="24"/>
        </w:rPr>
        <w:t xml:space="preserve"> produtos que representem risco à saúde pública; </w:t>
      </w:r>
    </w:p>
    <w:p w14:paraId="27BACF91" w14:textId="77777777" w:rsidR="00F6415A" w:rsidRPr="0082024F" w:rsidRDefault="00F6415A" w:rsidP="00F6415A">
      <w:pPr>
        <w:spacing w:after="120" w:line="240" w:lineRule="auto"/>
        <w:jc w:val="both"/>
        <w:rPr>
          <w:rFonts w:ascii="Arial" w:hAnsi="Arial" w:cs="Arial"/>
          <w:sz w:val="24"/>
          <w:szCs w:val="24"/>
        </w:rPr>
      </w:pPr>
      <w:proofErr w:type="gramStart"/>
      <w:r w:rsidRPr="0082024F">
        <w:rPr>
          <w:rFonts w:ascii="Arial" w:hAnsi="Arial" w:cs="Arial"/>
          <w:sz w:val="24"/>
          <w:szCs w:val="24"/>
        </w:rPr>
        <w:t>j) Utilizar</w:t>
      </w:r>
      <w:proofErr w:type="gramEnd"/>
      <w:r w:rsidRPr="0082024F">
        <w:rPr>
          <w:rFonts w:ascii="Arial" w:hAnsi="Arial" w:cs="Arial"/>
          <w:sz w:val="24"/>
          <w:szCs w:val="24"/>
        </w:rPr>
        <w:t xml:space="preserve"> matérias-primas e produtos condenados, não inspecionados ousem procedência conhecida no preparo de produtos usados na alimentação humana; </w:t>
      </w:r>
    </w:p>
    <w:p w14:paraId="44B9AECA" w14:textId="77777777" w:rsidR="00F6415A" w:rsidRPr="0082024F" w:rsidRDefault="00F6415A" w:rsidP="00F6415A">
      <w:pPr>
        <w:spacing w:after="120" w:line="240" w:lineRule="auto"/>
        <w:jc w:val="both"/>
        <w:rPr>
          <w:rFonts w:ascii="Arial" w:hAnsi="Arial" w:cs="Arial"/>
          <w:sz w:val="24"/>
          <w:szCs w:val="24"/>
        </w:rPr>
      </w:pPr>
      <w:proofErr w:type="gramStart"/>
      <w:r w:rsidRPr="0082024F">
        <w:rPr>
          <w:rFonts w:ascii="Arial" w:hAnsi="Arial" w:cs="Arial"/>
          <w:sz w:val="24"/>
          <w:szCs w:val="24"/>
        </w:rPr>
        <w:t>k) Utilizar</w:t>
      </w:r>
      <w:proofErr w:type="gramEnd"/>
      <w:r w:rsidRPr="0082024F">
        <w:rPr>
          <w:rFonts w:ascii="Arial" w:hAnsi="Arial" w:cs="Arial"/>
          <w:sz w:val="24"/>
          <w:szCs w:val="24"/>
        </w:rPr>
        <w:t xml:space="preserve">, substituir, subtrair ou remover, total ou parcialmente, matéria-prima, produto, rótulo ou embalagem apreendidos pelo SIM/POA e mantidos sob a guarda do estabelecimento; </w:t>
      </w:r>
    </w:p>
    <w:p w14:paraId="22734F4E" w14:textId="77777777" w:rsidR="00F6415A" w:rsidRPr="0082024F" w:rsidRDefault="00F6415A" w:rsidP="00F6415A">
      <w:pPr>
        <w:spacing w:after="120" w:line="240" w:lineRule="auto"/>
        <w:jc w:val="both"/>
        <w:rPr>
          <w:rFonts w:ascii="Arial" w:hAnsi="Arial" w:cs="Arial"/>
          <w:sz w:val="24"/>
          <w:szCs w:val="24"/>
        </w:rPr>
      </w:pPr>
      <w:proofErr w:type="gramStart"/>
      <w:r w:rsidRPr="0082024F">
        <w:rPr>
          <w:rFonts w:ascii="Arial" w:hAnsi="Arial" w:cs="Arial"/>
          <w:sz w:val="24"/>
          <w:szCs w:val="24"/>
        </w:rPr>
        <w:t>l) Fraudar</w:t>
      </w:r>
      <w:proofErr w:type="gramEnd"/>
      <w:r w:rsidRPr="0082024F">
        <w:rPr>
          <w:rFonts w:ascii="Arial" w:hAnsi="Arial" w:cs="Arial"/>
          <w:sz w:val="24"/>
          <w:szCs w:val="24"/>
        </w:rPr>
        <w:t xml:space="preserve"> documentos oficiais; </w:t>
      </w:r>
    </w:p>
    <w:p w14:paraId="3CB62799" w14:textId="77777777" w:rsidR="00F6415A" w:rsidRPr="0082024F" w:rsidRDefault="00F6415A" w:rsidP="00F6415A">
      <w:pPr>
        <w:spacing w:after="120" w:line="240" w:lineRule="auto"/>
        <w:jc w:val="both"/>
        <w:rPr>
          <w:rFonts w:ascii="Arial" w:hAnsi="Arial" w:cs="Arial"/>
          <w:sz w:val="24"/>
          <w:szCs w:val="24"/>
        </w:rPr>
      </w:pPr>
      <w:proofErr w:type="gramStart"/>
      <w:r w:rsidRPr="0082024F">
        <w:rPr>
          <w:rFonts w:ascii="Arial" w:hAnsi="Arial" w:cs="Arial"/>
          <w:sz w:val="24"/>
          <w:szCs w:val="24"/>
        </w:rPr>
        <w:t>m) Não</w:t>
      </w:r>
      <w:proofErr w:type="gramEnd"/>
      <w:r w:rsidRPr="0082024F">
        <w:rPr>
          <w:rFonts w:ascii="Arial" w:hAnsi="Arial" w:cs="Arial"/>
          <w:sz w:val="24"/>
          <w:szCs w:val="24"/>
        </w:rPr>
        <w:t xml:space="preserve"> realizar o recolhimento de produtos que possam incorrer em risco à saúde ou que tenham sido adulterados; </w:t>
      </w:r>
    </w:p>
    <w:p w14:paraId="3319DE44" w14:textId="77777777" w:rsidR="00F6415A" w:rsidRPr="0082024F" w:rsidRDefault="00F6415A" w:rsidP="00F6415A">
      <w:pPr>
        <w:spacing w:after="120" w:line="240" w:lineRule="auto"/>
        <w:jc w:val="both"/>
        <w:rPr>
          <w:rFonts w:ascii="Arial" w:hAnsi="Arial" w:cs="Arial"/>
          <w:sz w:val="24"/>
          <w:szCs w:val="24"/>
        </w:rPr>
      </w:pPr>
      <w:proofErr w:type="gramStart"/>
      <w:r w:rsidRPr="0082024F">
        <w:rPr>
          <w:rFonts w:ascii="Arial" w:hAnsi="Arial" w:cs="Arial"/>
          <w:sz w:val="24"/>
          <w:szCs w:val="24"/>
        </w:rPr>
        <w:t>n) Prestar ou apresentar</w:t>
      </w:r>
      <w:proofErr w:type="gramEnd"/>
      <w:r w:rsidRPr="0082024F">
        <w:rPr>
          <w:rFonts w:ascii="Arial" w:hAnsi="Arial" w:cs="Arial"/>
          <w:sz w:val="24"/>
          <w:szCs w:val="24"/>
        </w:rPr>
        <w:t xml:space="preserve"> informações, declarações ou documentos falsos ao SIM/POA; </w:t>
      </w:r>
    </w:p>
    <w:p w14:paraId="0270ADB3" w14:textId="77777777" w:rsidR="00F6415A" w:rsidRPr="0082024F" w:rsidRDefault="00F6415A" w:rsidP="00F6415A">
      <w:pPr>
        <w:spacing w:after="120" w:line="240" w:lineRule="auto"/>
        <w:jc w:val="both"/>
        <w:rPr>
          <w:rFonts w:ascii="Arial" w:hAnsi="Arial" w:cs="Arial"/>
          <w:sz w:val="24"/>
          <w:szCs w:val="24"/>
        </w:rPr>
      </w:pPr>
      <w:proofErr w:type="gramStart"/>
      <w:r w:rsidRPr="0082024F">
        <w:rPr>
          <w:rFonts w:ascii="Arial" w:hAnsi="Arial" w:cs="Arial"/>
          <w:sz w:val="24"/>
          <w:szCs w:val="24"/>
        </w:rPr>
        <w:t>o) Receber</w:t>
      </w:r>
      <w:proofErr w:type="gramEnd"/>
      <w:r w:rsidRPr="0082024F">
        <w:rPr>
          <w:rFonts w:ascii="Arial" w:hAnsi="Arial" w:cs="Arial"/>
          <w:sz w:val="24"/>
          <w:szCs w:val="24"/>
        </w:rPr>
        <w:t xml:space="preserve">, manipular, beneficiar, industrializar, fracionar, conservar, armazenar, </w:t>
      </w:r>
    </w:p>
    <w:p w14:paraId="37C45B15" w14:textId="77777777" w:rsidR="00F6415A" w:rsidRPr="0082024F" w:rsidRDefault="00F6415A" w:rsidP="00F6415A">
      <w:pPr>
        <w:spacing w:after="120" w:line="240" w:lineRule="auto"/>
        <w:jc w:val="both"/>
        <w:rPr>
          <w:rFonts w:ascii="Arial" w:hAnsi="Arial" w:cs="Arial"/>
          <w:sz w:val="24"/>
          <w:szCs w:val="24"/>
        </w:rPr>
      </w:pPr>
      <w:proofErr w:type="gramStart"/>
      <w:r w:rsidRPr="0082024F">
        <w:rPr>
          <w:rFonts w:ascii="Arial" w:hAnsi="Arial" w:cs="Arial"/>
          <w:sz w:val="24"/>
          <w:szCs w:val="24"/>
        </w:rPr>
        <w:t>p) Acondicionar</w:t>
      </w:r>
      <w:proofErr w:type="gramEnd"/>
      <w:r w:rsidRPr="0082024F">
        <w:rPr>
          <w:rFonts w:ascii="Arial" w:hAnsi="Arial" w:cs="Arial"/>
          <w:sz w:val="24"/>
          <w:szCs w:val="24"/>
        </w:rPr>
        <w:t xml:space="preserve">, embalar, rotular ou expedir produtos de origem animal sem possuir registro no órgão de fiscalização competente;  </w:t>
      </w:r>
    </w:p>
    <w:p w14:paraId="02E7112C" w14:textId="77777777" w:rsidR="00F6415A" w:rsidRPr="0082024F" w:rsidRDefault="00F6415A" w:rsidP="00F6415A">
      <w:pPr>
        <w:spacing w:after="120" w:line="240" w:lineRule="auto"/>
        <w:jc w:val="both"/>
        <w:rPr>
          <w:rFonts w:ascii="Arial" w:hAnsi="Arial" w:cs="Arial"/>
          <w:sz w:val="24"/>
          <w:szCs w:val="24"/>
        </w:rPr>
      </w:pPr>
      <w:proofErr w:type="gramStart"/>
      <w:r w:rsidRPr="0082024F">
        <w:rPr>
          <w:rFonts w:ascii="Arial" w:hAnsi="Arial" w:cs="Arial"/>
          <w:sz w:val="24"/>
          <w:szCs w:val="24"/>
        </w:rPr>
        <w:t>q) Descumprir</w:t>
      </w:r>
      <w:proofErr w:type="gramEnd"/>
      <w:r w:rsidRPr="0082024F">
        <w:rPr>
          <w:rFonts w:ascii="Arial" w:hAnsi="Arial" w:cs="Arial"/>
          <w:sz w:val="24"/>
          <w:szCs w:val="24"/>
        </w:rPr>
        <w:t xml:space="preserve"> determinações sanitárias de interdição total ou parcial de instalações ou equipamentos, de suspensão de atividades ou outras impostas em decorrência de fiscalizações ou autuações, incluídas aquelas determinadas por medidas cautelares; </w:t>
      </w:r>
    </w:p>
    <w:p w14:paraId="758A759C" w14:textId="77777777" w:rsidR="00F6415A" w:rsidRPr="0082024F" w:rsidRDefault="00F6415A" w:rsidP="00F6415A">
      <w:pPr>
        <w:spacing w:after="120" w:line="240" w:lineRule="auto"/>
        <w:jc w:val="both"/>
        <w:rPr>
          <w:rFonts w:ascii="Arial" w:hAnsi="Arial" w:cs="Arial"/>
          <w:sz w:val="24"/>
          <w:szCs w:val="24"/>
        </w:rPr>
      </w:pPr>
      <w:proofErr w:type="gramStart"/>
      <w:r w:rsidRPr="0082024F">
        <w:rPr>
          <w:rFonts w:ascii="Arial" w:hAnsi="Arial" w:cs="Arial"/>
          <w:sz w:val="24"/>
          <w:szCs w:val="24"/>
        </w:rPr>
        <w:t>r) Não</w:t>
      </w:r>
      <w:proofErr w:type="gramEnd"/>
      <w:r w:rsidRPr="0082024F">
        <w:rPr>
          <w:rFonts w:ascii="Arial" w:hAnsi="Arial" w:cs="Arial"/>
          <w:sz w:val="24"/>
          <w:szCs w:val="24"/>
        </w:rPr>
        <w:t xml:space="preserve"> realizar os tratamentos de destinação industrial ou de aproveitamento condicional estabelecidos neste Decreto ou em normas complementares ou não dar a destinação adequada aos produtos condenados.</w:t>
      </w:r>
    </w:p>
    <w:p w14:paraId="5BCEDD74"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III - apreensão ou condenação das matérias-primas e dos produtos de origem animal, quando não apresentarem condições higiênico-sanitárias adequadas ao fim a que se destinam, ou forem adulterados;</w:t>
      </w:r>
    </w:p>
    <w:p w14:paraId="2A129EC2"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IV - </w:t>
      </w:r>
      <w:proofErr w:type="gramStart"/>
      <w:r w:rsidRPr="0082024F">
        <w:rPr>
          <w:rFonts w:ascii="Arial" w:hAnsi="Arial" w:cs="Arial"/>
          <w:sz w:val="24"/>
          <w:szCs w:val="24"/>
        </w:rPr>
        <w:t>suspensão</w:t>
      </w:r>
      <w:proofErr w:type="gramEnd"/>
      <w:r w:rsidRPr="0082024F">
        <w:rPr>
          <w:rFonts w:ascii="Arial" w:hAnsi="Arial" w:cs="Arial"/>
          <w:sz w:val="24"/>
          <w:szCs w:val="24"/>
        </w:rPr>
        <w:t xml:space="preserve"> de atividade, quando causar risco ou ameaça de natureza higiênico-sanitária ou quando causar embaraço à ação fiscalizadora;</w:t>
      </w:r>
    </w:p>
    <w:p w14:paraId="2761365F"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V - </w:t>
      </w:r>
      <w:proofErr w:type="gramStart"/>
      <w:r w:rsidRPr="0082024F">
        <w:rPr>
          <w:rFonts w:ascii="Arial" w:hAnsi="Arial" w:cs="Arial"/>
          <w:sz w:val="24"/>
          <w:szCs w:val="24"/>
        </w:rPr>
        <w:t>interdição</w:t>
      </w:r>
      <w:proofErr w:type="gramEnd"/>
      <w:r w:rsidRPr="0082024F">
        <w:rPr>
          <w:rFonts w:ascii="Arial" w:hAnsi="Arial" w:cs="Arial"/>
          <w:sz w:val="24"/>
          <w:szCs w:val="24"/>
        </w:rPr>
        <w:t xml:space="preserve"> total ou parcial do estabelecimento, quando a infração consistir na adulteração ou na falsificação habitual do produto ou quando se verificar, mediante inspeção técnica realizada pela autoridade competente, a inexistência de condições higiênico-sanitárias adequadas;</w:t>
      </w:r>
    </w:p>
    <w:p w14:paraId="576F8F56"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VI - </w:t>
      </w:r>
      <w:proofErr w:type="gramStart"/>
      <w:r w:rsidRPr="0082024F">
        <w:rPr>
          <w:rFonts w:ascii="Arial" w:hAnsi="Arial" w:cs="Arial"/>
          <w:sz w:val="24"/>
          <w:szCs w:val="24"/>
        </w:rPr>
        <w:t>cassação</w:t>
      </w:r>
      <w:proofErr w:type="gramEnd"/>
      <w:r w:rsidRPr="0082024F">
        <w:rPr>
          <w:rFonts w:ascii="Arial" w:hAnsi="Arial" w:cs="Arial"/>
          <w:sz w:val="24"/>
          <w:szCs w:val="24"/>
        </w:rPr>
        <w:t xml:space="preserve"> de registro ou do relacionamento do estabelecimento.</w:t>
      </w:r>
    </w:p>
    <w:p w14:paraId="6DDAB240"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lastRenderedPageBreak/>
        <w:t>As multas previstas serão agravadas até o grau máximo, nos casos de artifício, ardil, simulação, desacato, embaraço ou resistência à ação fiscal.</w:t>
      </w:r>
    </w:p>
    <w:p w14:paraId="79F5438C"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A suspensão de atividades de que trata o inciso IV e a interdição de que trata o inciso V do caput serão levantadas nos termos do disposto no art. 517 e art. 517-A do decreto 9013 de 29/03/2017 e suas alterações.</w:t>
      </w:r>
    </w:p>
    <w:p w14:paraId="512D4D44"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Se a interdição total ou parcial não for levantada, após doze meses, será cancelado o registro ou o relacionamento do estabelecimento.</w:t>
      </w:r>
    </w:p>
    <w:p w14:paraId="51FA09D6"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As sanções de que tratam os incisos IV e V poderão ser aplicadas de forma cautelar, sem prejuízo às medidas cautelares previstas no art. 495 do decreto nº9013 de 29/03/2017 e suas alterações.</w:t>
      </w:r>
    </w:p>
    <w:p w14:paraId="0058324F"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As infrações classificadas como leves, moderadas ou graves poderão receber graduação superior, nos casos em que a falta cometida implicar risco à saúde ou aos interesses dos consumidores, ou, ainda, pelas sucessivas reincidências.</w:t>
      </w:r>
    </w:p>
    <w:p w14:paraId="528EB2D3"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Aos que cometerem outras infrações a este Decreto ou às normas complementares, será aplicada multa no valor compreendido entre dez e cem por cento do valor máximo da multa, de acordo com a gravidade da falta e seu impacto na saúde pública ou na saúde animal, observadas as circunstâncias atenuantes e agravantes.</w:t>
      </w:r>
    </w:p>
    <w:p w14:paraId="476F3659"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a) São consideradas circunstâncias atenuantes:</w:t>
      </w:r>
    </w:p>
    <w:p w14:paraId="1084D990"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 - </w:t>
      </w:r>
      <w:proofErr w:type="gramStart"/>
      <w:r w:rsidRPr="0082024F">
        <w:rPr>
          <w:rFonts w:ascii="Arial" w:hAnsi="Arial" w:cs="Arial"/>
          <w:sz w:val="24"/>
          <w:szCs w:val="24"/>
        </w:rPr>
        <w:t>o</w:t>
      </w:r>
      <w:proofErr w:type="gramEnd"/>
      <w:r w:rsidRPr="0082024F">
        <w:rPr>
          <w:rFonts w:ascii="Arial" w:hAnsi="Arial" w:cs="Arial"/>
          <w:sz w:val="24"/>
          <w:szCs w:val="24"/>
        </w:rPr>
        <w:t xml:space="preserve"> infrator ser primário na mesma infração;</w:t>
      </w:r>
    </w:p>
    <w:p w14:paraId="539B2BFF"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II - </w:t>
      </w:r>
      <w:proofErr w:type="gramStart"/>
      <w:r w:rsidRPr="0082024F">
        <w:rPr>
          <w:rFonts w:ascii="Arial" w:hAnsi="Arial" w:cs="Arial"/>
          <w:sz w:val="24"/>
          <w:szCs w:val="24"/>
        </w:rPr>
        <w:t>a</w:t>
      </w:r>
      <w:proofErr w:type="gramEnd"/>
      <w:r w:rsidRPr="0082024F">
        <w:rPr>
          <w:rFonts w:ascii="Arial" w:hAnsi="Arial" w:cs="Arial"/>
          <w:sz w:val="24"/>
          <w:szCs w:val="24"/>
        </w:rPr>
        <w:t xml:space="preserve"> ação do infrator não ter sido fundamental para a consecução do fato;</w:t>
      </w:r>
    </w:p>
    <w:p w14:paraId="02F3C8CE"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III - o infrator, espontaneamente, procurar minorar ou reparar as consequências do ato lesivo que lhe for imputado;</w:t>
      </w:r>
    </w:p>
    <w:p w14:paraId="5D6B4147"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IV - </w:t>
      </w:r>
      <w:proofErr w:type="gramStart"/>
      <w:r w:rsidRPr="0082024F">
        <w:rPr>
          <w:rFonts w:ascii="Arial" w:hAnsi="Arial" w:cs="Arial"/>
          <w:sz w:val="24"/>
          <w:szCs w:val="24"/>
        </w:rPr>
        <w:t>a</w:t>
      </w:r>
      <w:proofErr w:type="gramEnd"/>
      <w:r w:rsidRPr="0082024F">
        <w:rPr>
          <w:rFonts w:ascii="Arial" w:hAnsi="Arial" w:cs="Arial"/>
          <w:sz w:val="24"/>
          <w:szCs w:val="24"/>
        </w:rPr>
        <w:t xml:space="preserve"> infração cometida configurar-se como sem dolo ou sem má-fé;</w:t>
      </w:r>
    </w:p>
    <w:p w14:paraId="76B434B5"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V - </w:t>
      </w:r>
      <w:proofErr w:type="gramStart"/>
      <w:r w:rsidRPr="0082024F">
        <w:rPr>
          <w:rFonts w:ascii="Arial" w:hAnsi="Arial" w:cs="Arial"/>
          <w:sz w:val="24"/>
          <w:szCs w:val="24"/>
        </w:rPr>
        <w:t>a</w:t>
      </w:r>
      <w:proofErr w:type="gramEnd"/>
      <w:r w:rsidRPr="0082024F">
        <w:rPr>
          <w:rFonts w:ascii="Arial" w:hAnsi="Arial" w:cs="Arial"/>
          <w:sz w:val="24"/>
          <w:szCs w:val="24"/>
        </w:rPr>
        <w:t xml:space="preserve"> infração ter sido cometida acidentalmente;</w:t>
      </w:r>
    </w:p>
    <w:p w14:paraId="7A56F485"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VI - </w:t>
      </w:r>
      <w:proofErr w:type="gramStart"/>
      <w:r w:rsidRPr="0082024F">
        <w:rPr>
          <w:rFonts w:ascii="Arial" w:hAnsi="Arial" w:cs="Arial"/>
          <w:sz w:val="24"/>
          <w:szCs w:val="24"/>
        </w:rPr>
        <w:t>a</w:t>
      </w:r>
      <w:proofErr w:type="gramEnd"/>
      <w:r w:rsidRPr="0082024F">
        <w:rPr>
          <w:rFonts w:ascii="Arial" w:hAnsi="Arial" w:cs="Arial"/>
          <w:sz w:val="24"/>
          <w:szCs w:val="24"/>
        </w:rPr>
        <w:t xml:space="preserve"> infração não acarretar vantagem econômica para o infrator;</w:t>
      </w:r>
    </w:p>
    <w:p w14:paraId="74EF7A64"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VII - a infração não afetar a qualidade do produto; (Decreto 10.468, 2020).</w:t>
      </w:r>
    </w:p>
    <w:p w14:paraId="223733B5"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VIII - o infrator comprovar que corrigiu a irregularidade que motivou a infração, até o prazo de apresentação da defesa;</w:t>
      </w:r>
    </w:p>
    <w:p w14:paraId="3AC77774"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IX - </w:t>
      </w:r>
      <w:proofErr w:type="gramStart"/>
      <w:r w:rsidRPr="0082024F">
        <w:rPr>
          <w:rFonts w:ascii="Arial" w:hAnsi="Arial" w:cs="Arial"/>
          <w:sz w:val="24"/>
          <w:szCs w:val="24"/>
        </w:rPr>
        <w:t>o</w:t>
      </w:r>
      <w:proofErr w:type="gramEnd"/>
      <w:r w:rsidRPr="0082024F">
        <w:rPr>
          <w:rFonts w:ascii="Arial" w:hAnsi="Arial" w:cs="Arial"/>
          <w:sz w:val="24"/>
          <w:szCs w:val="24"/>
        </w:rPr>
        <w:t xml:space="preserve"> infrator ser estabelecimento agroindustrial de pequeno porte de produtos agropecuários que se enquadra nas definições dos incisos do art. 18-A da Lei Complementar nº 123, de 2006</w:t>
      </w:r>
    </w:p>
    <w:p w14:paraId="113E68AC"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b) São consideradas circunstâncias agravantes:</w:t>
      </w:r>
    </w:p>
    <w:p w14:paraId="2242458F"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 - </w:t>
      </w:r>
      <w:proofErr w:type="gramStart"/>
      <w:r w:rsidRPr="0082024F">
        <w:rPr>
          <w:rFonts w:ascii="Arial" w:hAnsi="Arial" w:cs="Arial"/>
          <w:sz w:val="24"/>
          <w:szCs w:val="24"/>
        </w:rPr>
        <w:t>o</w:t>
      </w:r>
      <w:proofErr w:type="gramEnd"/>
      <w:r w:rsidRPr="0082024F">
        <w:rPr>
          <w:rFonts w:ascii="Arial" w:hAnsi="Arial" w:cs="Arial"/>
          <w:sz w:val="24"/>
          <w:szCs w:val="24"/>
        </w:rPr>
        <w:t xml:space="preserve"> infrator ser reincidente específico;</w:t>
      </w:r>
    </w:p>
    <w:p w14:paraId="637345D4"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II - </w:t>
      </w:r>
      <w:proofErr w:type="gramStart"/>
      <w:r w:rsidRPr="0082024F">
        <w:rPr>
          <w:rFonts w:ascii="Arial" w:hAnsi="Arial" w:cs="Arial"/>
          <w:sz w:val="24"/>
          <w:szCs w:val="24"/>
        </w:rPr>
        <w:t>o</w:t>
      </w:r>
      <w:proofErr w:type="gramEnd"/>
      <w:r w:rsidRPr="0082024F">
        <w:rPr>
          <w:rFonts w:ascii="Arial" w:hAnsi="Arial" w:cs="Arial"/>
          <w:sz w:val="24"/>
          <w:szCs w:val="24"/>
        </w:rPr>
        <w:t xml:space="preserve"> infrator ter cometido a infração com vistas à obtenção de qualquer tipo de vantagem;</w:t>
      </w:r>
    </w:p>
    <w:p w14:paraId="584ACFC6"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lastRenderedPageBreak/>
        <w:t>III - o infrator deixar de tomar providências para evitar o ato, mesmo tendo conhecimento de sua lesividade para a saúde pública;</w:t>
      </w:r>
    </w:p>
    <w:p w14:paraId="4911BF23"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IV - </w:t>
      </w:r>
      <w:proofErr w:type="gramStart"/>
      <w:r w:rsidRPr="0082024F">
        <w:rPr>
          <w:rFonts w:ascii="Arial" w:hAnsi="Arial" w:cs="Arial"/>
          <w:sz w:val="24"/>
          <w:szCs w:val="24"/>
        </w:rPr>
        <w:t>o</w:t>
      </w:r>
      <w:proofErr w:type="gramEnd"/>
      <w:r w:rsidRPr="0082024F">
        <w:rPr>
          <w:rFonts w:ascii="Arial" w:hAnsi="Arial" w:cs="Arial"/>
          <w:sz w:val="24"/>
          <w:szCs w:val="24"/>
        </w:rPr>
        <w:t xml:space="preserve"> infrator ter coagido outrem para a execução material da infração;</w:t>
      </w:r>
    </w:p>
    <w:p w14:paraId="48DE843F"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V - </w:t>
      </w:r>
      <w:proofErr w:type="gramStart"/>
      <w:r w:rsidRPr="0082024F">
        <w:rPr>
          <w:rFonts w:ascii="Arial" w:hAnsi="Arial" w:cs="Arial"/>
          <w:sz w:val="24"/>
          <w:szCs w:val="24"/>
        </w:rPr>
        <w:t>a</w:t>
      </w:r>
      <w:proofErr w:type="gramEnd"/>
      <w:r w:rsidRPr="0082024F">
        <w:rPr>
          <w:rFonts w:ascii="Arial" w:hAnsi="Arial" w:cs="Arial"/>
          <w:sz w:val="24"/>
          <w:szCs w:val="24"/>
        </w:rPr>
        <w:t xml:space="preserve"> infração ter consequência danosa para a saúde pública ou para o consumidor;</w:t>
      </w:r>
    </w:p>
    <w:p w14:paraId="1B843942"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VI - </w:t>
      </w:r>
      <w:proofErr w:type="gramStart"/>
      <w:r w:rsidRPr="0082024F">
        <w:rPr>
          <w:rFonts w:ascii="Arial" w:hAnsi="Arial" w:cs="Arial"/>
          <w:sz w:val="24"/>
          <w:szCs w:val="24"/>
        </w:rPr>
        <w:t>o</w:t>
      </w:r>
      <w:proofErr w:type="gramEnd"/>
      <w:r w:rsidRPr="0082024F">
        <w:rPr>
          <w:rFonts w:ascii="Arial" w:hAnsi="Arial" w:cs="Arial"/>
          <w:sz w:val="24"/>
          <w:szCs w:val="24"/>
        </w:rPr>
        <w:t xml:space="preserve"> infrator ter colocado obstáculo ou embaraço à ação da fiscalização ou à inspeção;</w:t>
      </w:r>
    </w:p>
    <w:p w14:paraId="3A9560AF"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VII - o infrator ter agido com dolo ou com má-fé; ou</w:t>
      </w:r>
    </w:p>
    <w:p w14:paraId="0FAAECE6"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VIII - o infrator ter descumprido as obrigações de depositário relativas à guarda do produto.</w:t>
      </w:r>
    </w:p>
    <w:p w14:paraId="2B4EE66F" w14:textId="6870BF4A"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As penalidades a que se refere a presente instrução serão aplicadas, sem prejuízo de outras que, por lei, possam ser impostas por autoridades de saúde p</w:t>
      </w:r>
      <w:r w:rsidR="00C31552">
        <w:rPr>
          <w:rFonts w:ascii="Arial" w:hAnsi="Arial" w:cs="Arial"/>
          <w:sz w:val="24"/>
          <w:szCs w:val="24"/>
        </w:rPr>
        <w:t xml:space="preserve">ública ou policiais. </w:t>
      </w:r>
      <w:r w:rsidRPr="0082024F">
        <w:rPr>
          <w:rFonts w:ascii="Arial" w:hAnsi="Arial" w:cs="Arial"/>
          <w:sz w:val="24"/>
          <w:szCs w:val="24"/>
        </w:rPr>
        <w:t>As multas a que se refere a presente instrução serão dobradas na reincidência e, em caso algum, isentam o infrator da inutilização do produto, quando essa medida couber, nem tampouco o isentam de ação civil e criminal.</w:t>
      </w:r>
    </w:p>
    <w:p w14:paraId="0CEAF09E"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As multas a que se refere esta instrução não isentam o infrator da apreensão ou da inutilização do produto, da interdição total ou parcial de instalações, da suspensão de atividades, da cassação do registro ou do relacionamento do estabelecimento ou da ação criminal, quando tais medidas couberem.</w:t>
      </w:r>
    </w:p>
    <w:p w14:paraId="2C1D8B08"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 - </w:t>
      </w:r>
      <w:proofErr w:type="gramStart"/>
      <w:r w:rsidRPr="0082024F">
        <w:rPr>
          <w:rFonts w:ascii="Arial" w:hAnsi="Arial" w:cs="Arial"/>
          <w:sz w:val="24"/>
          <w:szCs w:val="24"/>
        </w:rPr>
        <w:t>considera-se</w:t>
      </w:r>
      <w:proofErr w:type="gramEnd"/>
      <w:r w:rsidRPr="0082024F">
        <w:rPr>
          <w:rFonts w:ascii="Arial" w:hAnsi="Arial" w:cs="Arial"/>
          <w:sz w:val="24"/>
          <w:szCs w:val="24"/>
        </w:rPr>
        <w:t xml:space="preserve"> reincidência, para os fins desta instrução, o novo cometimento, pelo mesmo transgressor, de infração pela qual já tenha sido autuado, julgada, e que não haja mais cabimento de qualquer recurso administrativo.</w:t>
      </w:r>
    </w:p>
    <w:p w14:paraId="046B7D23"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II - </w:t>
      </w:r>
      <w:proofErr w:type="gramStart"/>
      <w:r w:rsidRPr="0082024F">
        <w:rPr>
          <w:rFonts w:ascii="Arial" w:hAnsi="Arial" w:cs="Arial"/>
          <w:sz w:val="24"/>
          <w:szCs w:val="24"/>
        </w:rPr>
        <w:t>a</w:t>
      </w:r>
      <w:proofErr w:type="gramEnd"/>
      <w:r w:rsidRPr="0082024F">
        <w:rPr>
          <w:rFonts w:ascii="Arial" w:hAnsi="Arial" w:cs="Arial"/>
          <w:sz w:val="24"/>
          <w:szCs w:val="24"/>
        </w:rPr>
        <w:t xml:space="preserve"> ação civil e criminal cabe não só pela natureza da infração, mas em todos os casos que se seguirem à reincidência.</w:t>
      </w:r>
    </w:p>
    <w:p w14:paraId="2AAC6947"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III - a ação civil e criminal não exime o infrator de outras penalidades a serem aplicadas, a juízo do SIM/POA.</w:t>
      </w:r>
    </w:p>
    <w:p w14:paraId="334FA029"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IV - </w:t>
      </w:r>
      <w:proofErr w:type="gramStart"/>
      <w:r w:rsidRPr="0082024F">
        <w:rPr>
          <w:rFonts w:ascii="Arial" w:hAnsi="Arial" w:cs="Arial"/>
          <w:sz w:val="24"/>
          <w:szCs w:val="24"/>
        </w:rPr>
        <w:t>a</w:t>
      </w:r>
      <w:proofErr w:type="gramEnd"/>
      <w:r w:rsidRPr="0082024F">
        <w:rPr>
          <w:rFonts w:ascii="Arial" w:hAnsi="Arial" w:cs="Arial"/>
          <w:sz w:val="24"/>
          <w:szCs w:val="24"/>
        </w:rPr>
        <w:t xml:space="preserve"> suspensão da atividade do estabelecimento, a interdição e o cancelamento do registro ou relacionamento são de competência do responsável do SIM/POA.</w:t>
      </w:r>
    </w:p>
    <w:p w14:paraId="10C016CB"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Cabe ao infrator arcar com os eventuais custos de remoção, de transporte e de destruição dos produtos condenados. </w:t>
      </w:r>
    </w:p>
    <w:p w14:paraId="343731AE"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Cabe ao infrator arcar com os eventuais custos de remoção e de transporte dos produtos apreendidos e perdidos em favor da União que serão destinados aos programas de segurança alimentar e combate à fome, nos termos do § 4º do art. 2º da Lei nº 7.889, de 1989.  </w:t>
      </w:r>
    </w:p>
    <w:p w14:paraId="4479A213" w14:textId="77777777" w:rsidR="00F6415A" w:rsidRPr="0082024F" w:rsidRDefault="00F6415A" w:rsidP="00F6415A">
      <w:pPr>
        <w:pStyle w:val="Default"/>
        <w:spacing w:after="120"/>
        <w:jc w:val="both"/>
        <w:rPr>
          <w:color w:val="auto"/>
        </w:rPr>
      </w:pPr>
      <w:r w:rsidRPr="0082024F">
        <w:rPr>
          <w:color w:val="auto"/>
        </w:rPr>
        <w:t xml:space="preserve">Será aplicada a suspensão da atividade, sem prejuízo a outras sanções, os casos previstos no artigo 514 e 515 do decreto nº 9013 de 29/03/2017 e suas alterações. </w:t>
      </w:r>
    </w:p>
    <w:p w14:paraId="094B7FC8" w14:textId="77777777" w:rsidR="00F6415A" w:rsidRPr="0082024F" w:rsidRDefault="00F6415A" w:rsidP="00F6415A">
      <w:pPr>
        <w:pStyle w:val="Default"/>
        <w:spacing w:after="120"/>
        <w:jc w:val="both"/>
        <w:rPr>
          <w:color w:val="auto"/>
        </w:rPr>
      </w:pPr>
      <w:r w:rsidRPr="0082024F">
        <w:rPr>
          <w:color w:val="auto"/>
        </w:rPr>
        <w:lastRenderedPageBreak/>
        <w:t xml:space="preserve">Será aplicada a interdição total ou parcial, sem prejuízo a outras sanções, os casos previstos 517 e 517 - A do decreto nº 9013 de 29/03/2017 e suas alterações. </w:t>
      </w:r>
    </w:p>
    <w:p w14:paraId="3071DD12" w14:textId="77777777" w:rsidR="00F6415A" w:rsidRPr="0082024F" w:rsidRDefault="00F6415A" w:rsidP="00F6415A">
      <w:pPr>
        <w:pStyle w:val="Default"/>
        <w:spacing w:after="120"/>
        <w:jc w:val="both"/>
        <w:rPr>
          <w:color w:val="auto"/>
        </w:rPr>
      </w:pPr>
      <w:r w:rsidRPr="0082024F">
        <w:rPr>
          <w:color w:val="auto"/>
        </w:rPr>
        <w:t>Será aplicada a cassação do registro, sem prejuízo a outras sanções, os casos previstos 519 do decreto nº 9013 de 29/03/2017 e suas alterações.</w:t>
      </w:r>
    </w:p>
    <w:p w14:paraId="1B3AC4F9" w14:textId="77777777" w:rsidR="00F6415A" w:rsidRPr="0082024F" w:rsidRDefault="00F6415A" w:rsidP="00F6415A">
      <w:pPr>
        <w:pStyle w:val="Default"/>
        <w:spacing w:after="120"/>
        <w:jc w:val="both"/>
        <w:rPr>
          <w:color w:val="auto"/>
        </w:rPr>
      </w:pPr>
      <w:r w:rsidRPr="0082024F">
        <w:rPr>
          <w:color w:val="auto"/>
        </w:rPr>
        <w:t>Não pode ser aplicada multa, sem que previamente seja lavrado o auto de infração detalhando a falta cometida, o artigo infringido, a natureza do estabelecimento, a respectiva localização e a firma responsável.</w:t>
      </w:r>
    </w:p>
    <w:p w14:paraId="38A3383C" w14:textId="77777777" w:rsidR="00F6415A" w:rsidRPr="0082024F" w:rsidRDefault="00F6415A" w:rsidP="00F6415A">
      <w:pPr>
        <w:spacing w:after="120" w:line="240" w:lineRule="auto"/>
        <w:jc w:val="both"/>
        <w:rPr>
          <w:rFonts w:ascii="Arial" w:hAnsi="Arial" w:cs="Arial"/>
          <w:sz w:val="24"/>
          <w:szCs w:val="24"/>
        </w:rPr>
      </w:pPr>
    </w:p>
    <w:p w14:paraId="68B11CF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7.4.5</w:t>
      </w:r>
      <w:r w:rsidRPr="0082024F">
        <w:rPr>
          <w:rFonts w:ascii="Arial" w:hAnsi="Arial" w:cs="Arial"/>
          <w:sz w:val="24"/>
          <w:szCs w:val="24"/>
        </w:rPr>
        <w:tab/>
        <w:t>Do Auto de Infração</w:t>
      </w:r>
    </w:p>
    <w:p w14:paraId="6DB19216"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O descumprimento às disposições do decreto e às normas complementares será apurado em processo administrativo devidamente instruído, iniciado com a lavratura do auto de infração.</w:t>
      </w:r>
    </w:p>
    <w:p w14:paraId="503E4C14"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O auto de infração deve ser lavrado pelo Médico veterinário do Serviço de Inspeção Municipal, devendo ser claro e preciso, sem rasuras nem emendas, e deve descrever a infração cometida e a base legal infringida.</w:t>
      </w:r>
    </w:p>
    <w:p w14:paraId="00F97F4D"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O auto de infração deve ser assinado pelo servidor que constatar a infração, pelo proprietário do estabelecimento ou representantes da firma e por duas testemunhas.  </w:t>
      </w:r>
    </w:p>
    <w:p w14:paraId="7E954CE3" w14:textId="77777777" w:rsidR="00F6415A" w:rsidRPr="0082024F" w:rsidRDefault="00F6415A" w:rsidP="00F6415A">
      <w:pPr>
        <w:shd w:val="clear" w:color="auto" w:fill="D9D9D9" w:themeFill="background1" w:themeFillShade="D9"/>
        <w:spacing w:after="120" w:line="240" w:lineRule="auto"/>
        <w:jc w:val="both"/>
        <w:rPr>
          <w:rFonts w:ascii="Arial" w:hAnsi="Arial" w:cs="Arial"/>
          <w:sz w:val="24"/>
          <w:szCs w:val="24"/>
        </w:rPr>
      </w:pPr>
      <w:r w:rsidRPr="0082024F">
        <w:rPr>
          <w:rFonts w:ascii="Arial" w:hAnsi="Arial" w:cs="Arial"/>
          <w:sz w:val="24"/>
          <w:szCs w:val="24"/>
        </w:rPr>
        <w:t>*Nota: Sempre que o infrator se negar a assinar o auto de infração, será feita declaração a respeito no próprio auto, remetendo-se uma das vias ao proprietário da firma, responsável pelo estabelecimento, por correspondência registrada e mediante aviso de recebimento – AR.</w:t>
      </w:r>
    </w:p>
    <w:p w14:paraId="40B3AF34" w14:textId="0E60025C"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No caso de infratores indeterminados, desconhecidos ou com domicílio indefinido ou na impossibilidade da </w:t>
      </w:r>
      <w:proofErr w:type="spellStart"/>
      <w:r w:rsidRPr="0082024F">
        <w:rPr>
          <w:rFonts w:ascii="Arial" w:hAnsi="Arial" w:cs="Arial"/>
          <w:sz w:val="24"/>
          <w:szCs w:val="24"/>
        </w:rPr>
        <w:t>cientificação</w:t>
      </w:r>
      <w:proofErr w:type="spellEnd"/>
      <w:r w:rsidRPr="0082024F">
        <w:rPr>
          <w:rFonts w:ascii="Arial" w:hAnsi="Arial" w:cs="Arial"/>
          <w:sz w:val="24"/>
          <w:szCs w:val="24"/>
        </w:rPr>
        <w:t>, a ciência será efetuada por publicação ofic</w:t>
      </w:r>
      <w:r w:rsidR="00C31552">
        <w:rPr>
          <w:rFonts w:ascii="Arial" w:hAnsi="Arial" w:cs="Arial"/>
          <w:sz w:val="24"/>
          <w:szCs w:val="24"/>
        </w:rPr>
        <w:t xml:space="preserve">ial. </w:t>
      </w:r>
      <w:r w:rsidRPr="0082024F">
        <w:rPr>
          <w:rFonts w:ascii="Arial" w:hAnsi="Arial" w:cs="Arial"/>
          <w:sz w:val="24"/>
          <w:szCs w:val="24"/>
        </w:rPr>
        <w:t>A assinatura e a data apostas no auto de infração por parte do autuado, ao receber sua cópia, caracterizam intimação válida para todos os efeitos legais.</w:t>
      </w:r>
    </w:p>
    <w:p w14:paraId="48554451"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A autoridade que lavrar o auto de infração deve extraí-lo em 02 (duas) vias, sendo que a primeira será entregue ao infrator e a segunda ao SIM/POA.</w:t>
      </w:r>
    </w:p>
    <w:p w14:paraId="0A2ABCE2"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O infrator deverá entregar a defesa por meio de cópia física e deverá observar o horário de atendimento ao público do local a ser entregue, não será aceito defesa entregue por meios virtuais.</w:t>
      </w:r>
    </w:p>
    <w:p w14:paraId="249CDB55"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O infrator poderá apresentar defesa ao órgão que lavrou o auto, em até 15 (quinze) dias após a lavratura do auto de infração, cuja decisão, em primeira instância, caberá ao Secretário da Agricultura do Município.</w:t>
      </w:r>
    </w:p>
    <w:p w14:paraId="30970C52"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Após ciência da decisão proferida pelo Secretário da Agricultura do Município, caberá a empresa recurso em face da mesma, em única e última instância, no </w:t>
      </w:r>
      <w:r w:rsidRPr="0082024F">
        <w:rPr>
          <w:rFonts w:ascii="Arial" w:hAnsi="Arial" w:cs="Arial"/>
          <w:sz w:val="24"/>
          <w:szCs w:val="24"/>
        </w:rPr>
        <w:lastRenderedPageBreak/>
        <w:t>prazo de 15 (quinze) dias, cuja decisão final caberá ao Prefeito Municipal e/ou Vice-prefeito.</w:t>
      </w:r>
    </w:p>
    <w:p w14:paraId="2DC0615C"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A defesa apresentada pelo infrator será, em qualquer caso, protocolada no SIM/POA, onde constará a identificação do servidor e a data de recebimento, e após, encaminhado ao Secretário da Agricultura do Município. O mesmo será feito com relação a recurso, porém este deve ser encaminhado ao Prefeito Municipal.</w:t>
      </w:r>
    </w:p>
    <w:p w14:paraId="4863C968"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Não serão conhecidos a defesa ou recurso interpostos:</w:t>
      </w:r>
    </w:p>
    <w:p w14:paraId="37328375"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 - </w:t>
      </w:r>
      <w:proofErr w:type="gramStart"/>
      <w:r w:rsidRPr="0082024F">
        <w:rPr>
          <w:rFonts w:ascii="Arial" w:hAnsi="Arial" w:cs="Arial"/>
          <w:sz w:val="24"/>
          <w:szCs w:val="24"/>
        </w:rPr>
        <w:t>fora</w:t>
      </w:r>
      <w:proofErr w:type="gramEnd"/>
      <w:r w:rsidRPr="0082024F">
        <w:rPr>
          <w:rFonts w:ascii="Arial" w:hAnsi="Arial" w:cs="Arial"/>
          <w:sz w:val="24"/>
          <w:szCs w:val="24"/>
        </w:rPr>
        <w:t xml:space="preserve"> do prazo;</w:t>
      </w:r>
    </w:p>
    <w:p w14:paraId="27E9EFD4"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II - </w:t>
      </w:r>
      <w:proofErr w:type="gramStart"/>
      <w:r w:rsidRPr="0082024F">
        <w:rPr>
          <w:rFonts w:ascii="Arial" w:hAnsi="Arial" w:cs="Arial"/>
          <w:sz w:val="24"/>
          <w:szCs w:val="24"/>
        </w:rPr>
        <w:t>entregues</w:t>
      </w:r>
      <w:proofErr w:type="gramEnd"/>
      <w:r w:rsidRPr="0082024F">
        <w:rPr>
          <w:rFonts w:ascii="Arial" w:hAnsi="Arial" w:cs="Arial"/>
          <w:sz w:val="24"/>
          <w:szCs w:val="24"/>
        </w:rPr>
        <w:t xml:space="preserve"> por meios virtuais;</w:t>
      </w:r>
    </w:p>
    <w:p w14:paraId="54A26710"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III - perante órgão incompetente;</w:t>
      </w:r>
    </w:p>
    <w:p w14:paraId="7558C2D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IV - </w:t>
      </w:r>
      <w:proofErr w:type="gramStart"/>
      <w:r w:rsidRPr="0082024F">
        <w:rPr>
          <w:rFonts w:ascii="Arial" w:hAnsi="Arial" w:cs="Arial"/>
          <w:sz w:val="24"/>
          <w:szCs w:val="24"/>
        </w:rPr>
        <w:t>por</w:t>
      </w:r>
      <w:proofErr w:type="gramEnd"/>
      <w:r w:rsidRPr="0082024F">
        <w:rPr>
          <w:rFonts w:ascii="Arial" w:hAnsi="Arial" w:cs="Arial"/>
          <w:sz w:val="24"/>
          <w:szCs w:val="24"/>
        </w:rPr>
        <w:t xml:space="preserve"> pessoa não legitimada;</w:t>
      </w:r>
    </w:p>
    <w:p w14:paraId="69381091"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V - </w:t>
      </w:r>
      <w:proofErr w:type="gramStart"/>
      <w:r w:rsidRPr="0082024F">
        <w:rPr>
          <w:rFonts w:ascii="Arial" w:hAnsi="Arial" w:cs="Arial"/>
          <w:sz w:val="24"/>
          <w:szCs w:val="24"/>
        </w:rPr>
        <w:t>após</w:t>
      </w:r>
      <w:proofErr w:type="gramEnd"/>
      <w:r w:rsidRPr="0082024F">
        <w:rPr>
          <w:rFonts w:ascii="Arial" w:hAnsi="Arial" w:cs="Arial"/>
          <w:sz w:val="24"/>
          <w:szCs w:val="24"/>
        </w:rPr>
        <w:t xml:space="preserve"> exaurida a esfera administrativa.</w:t>
      </w:r>
    </w:p>
    <w:p w14:paraId="26E06FC2"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Julgado em definitivo o auto de infração e aplicada multa à autuada, a decisão será encaminhada ao setor responsável que procederá a cobrança da multa. O Município deve converter o valor da multa em UFRM (Unidade Fiscal de Referência Municipal).</w:t>
      </w:r>
    </w:p>
    <w:p w14:paraId="0B2C1A3B"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O infrator, uma vez multado e encerrado o processo administrativo terá 30 (trinta) dias para efetuar o pagamento da multa e exibir ao SIM/POA o competente comprovante de recolhimento à repartição.</w:t>
      </w:r>
    </w:p>
    <w:p w14:paraId="35F6F81D"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O não recolhimento da multa no prazo legal implica na cobrança fiscal a ser promovida pelo respectivo Município, por meio da constituição de certidão de dívida ativa. Neste caso, poderá ser determinada a suspensão das atividades do estabelecimento. </w:t>
      </w:r>
    </w:p>
    <w:p w14:paraId="5E995097"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A aplicação da multa não isenta o infrator do cumprimento das exigências que a tenham motivado, dando quando for o caso, novo prazo para o cumprimento, findo o qual poderá, de acordo com a gravidade da falta e a juízo do SIM/POA, ser novamente multado no dobro da multa anterior, ter as atividades suspensas ou cancelado o registro ou relacionamento do estabelecimento. </w:t>
      </w:r>
    </w:p>
    <w:p w14:paraId="3AB5ABD0"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Os servidores do SIM/POA, quando em serviço da fiscalização têm livre entrada a qualquer dia e hora, em quaisquer estabelecimentos produtos de origem animal registrados no serviço de inspeção. </w:t>
      </w:r>
    </w:p>
    <w:p w14:paraId="668D272C"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O valor das multas cobradas através de autos de infração, deverá ser destinado e vinculado ao setor do Serviço de Inspeção Municipal – SIM/POA, a ser utilizado na compra de equipamentos para uso do serviço de Inspeção.</w:t>
      </w:r>
    </w:p>
    <w:p w14:paraId="5024B04E" w14:textId="77777777" w:rsidR="00F6415A" w:rsidRPr="0082024F" w:rsidRDefault="00F6415A" w:rsidP="00F6415A">
      <w:pPr>
        <w:spacing w:after="120" w:line="240" w:lineRule="auto"/>
        <w:jc w:val="both"/>
        <w:rPr>
          <w:rFonts w:ascii="Arial" w:hAnsi="Arial" w:cs="Arial"/>
          <w:sz w:val="24"/>
          <w:szCs w:val="24"/>
        </w:rPr>
      </w:pPr>
    </w:p>
    <w:p w14:paraId="2A8C7AB3"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7.4.6</w:t>
      </w:r>
      <w:r w:rsidRPr="0082024F">
        <w:rPr>
          <w:rFonts w:ascii="Arial" w:hAnsi="Arial" w:cs="Arial"/>
          <w:sz w:val="24"/>
          <w:szCs w:val="24"/>
        </w:rPr>
        <w:tab/>
        <w:t>Dos Documentos</w:t>
      </w:r>
    </w:p>
    <w:p w14:paraId="6A4C011D"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lastRenderedPageBreak/>
        <w:t xml:space="preserve">Para fins de interdição total ou parcial de estabelecimento, utiliza-se o AUTO DE INTERDIÇÃO, conforme Modelo 7.5.1. </w:t>
      </w:r>
    </w:p>
    <w:p w14:paraId="00D39872"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Para fins de apreensão de produtos, utiliza-se o AUTO DE APREENSSÃO, conforme Modelo 7.5.2. </w:t>
      </w:r>
    </w:p>
    <w:p w14:paraId="508BF7E6"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Para fins de suspensão de atividade, utiliza-se o AUTO DE SUSPENSÃO, conforme Modelo 7.5.3. </w:t>
      </w:r>
    </w:p>
    <w:p w14:paraId="24B20C06"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Para fins de infração deve ser utilizado o AUTO DE INFRAÇÃO, conforme Modelo ANEXO 7.5.4.</w:t>
      </w:r>
    </w:p>
    <w:p w14:paraId="5D83FC79" w14:textId="77777777" w:rsidR="00F6415A" w:rsidRDefault="00F6415A" w:rsidP="00F6415A">
      <w:pPr>
        <w:spacing w:after="120" w:line="240" w:lineRule="auto"/>
        <w:jc w:val="both"/>
        <w:rPr>
          <w:rFonts w:cstheme="minorHAnsi"/>
          <w:b/>
          <w:sz w:val="26"/>
          <w:szCs w:val="26"/>
        </w:rPr>
      </w:pPr>
    </w:p>
    <w:p w14:paraId="2B7993F0" w14:textId="77777777" w:rsidR="00F6415A" w:rsidRPr="001D40C7" w:rsidRDefault="00F6415A" w:rsidP="00F6415A">
      <w:pPr>
        <w:spacing w:after="120" w:line="240" w:lineRule="auto"/>
        <w:jc w:val="both"/>
        <w:rPr>
          <w:rFonts w:cstheme="minorHAnsi"/>
          <w:b/>
          <w:sz w:val="26"/>
          <w:szCs w:val="26"/>
        </w:rPr>
      </w:pPr>
      <w:r>
        <w:rPr>
          <w:rFonts w:cstheme="minorHAnsi"/>
          <w:b/>
          <w:sz w:val="26"/>
          <w:szCs w:val="26"/>
        </w:rPr>
        <w:t>7</w:t>
      </w:r>
      <w:r w:rsidRPr="001D40C7">
        <w:rPr>
          <w:rFonts w:cstheme="minorHAnsi"/>
          <w:b/>
          <w:sz w:val="26"/>
          <w:szCs w:val="26"/>
        </w:rPr>
        <w:t>.5</w:t>
      </w:r>
      <w:r w:rsidRPr="001D40C7">
        <w:rPr>
          <w:rFonts w:cstheme="minorHAnsi"/>
          <w:b/>
          <w:sz w:val="26"/>
          <w:szCs w:val="26"/>
        </w:rPr>
        <w:tab/>
      </w:r>
      <w:r>
        <w:rPr>
          <w:rFonts w:cstheme="minorHAnsi"/>
          <w:b/>
          <w:sz w:val="26"/>
          <w:szCs w:val="26"/>
        </w:rPr>
        <w:t>Modelos</w:t>
      </w:r>
    </w:p>
    <w:p w14:paraId="722D19D4" w14:textId="77777777" w:rsidR="00F6415A" w:rsidRDefault="00F6415A" w:rsidP="00F6415A">
      <w:pPr>
        <w:spacing w:after="120" w:line="240" w:lineRule="auto"/>
        <w:jc w:val="both"/>
        <w:rPr>
          <w:rFonts w:cstheme="minorHAnsi"/>
          <w:sz w:val="24"/>
          <w:szCs w:val="24"/>
        </w:rPr>
      </w:pPr>
    </w:p>
    <w:p w14:paraId="4744CA55" w14:textId="77777777" w:rsidR="00F6415A" w:rsidRDefault="00F6415A" w:rsidP="00F6415A">
      <w:pPr>
        <w:rPr>
          <w:rFonts w:cstheme="minorHAnsi"/>
          <w:sz w:val="24"/>
          <w:szCs w:val="24"/>
        </w:rPr>
      </w:pPr>
      <w:r>
        <w:rPr>
          <w:rFonts w:cstheme="minorHAnsi"/>
          <w:sz w:val="24"/>
          <w:szCs w:val="24"/>
        </w:rPr>
        <w:br w:type="page"/>
      </w:r>
    </w:p>
    <w:p w14:paraId="35130382" w14:textId="77777777" w:rsidR="00F6415A" w:rsidRDefault="00F6415A" w:rsidP="00F6415A">
      <w:pPr>
        <w:spacing w:after="120" w:line="240" w:lineRule="auto"/>
        <w:jc w:val="both"/>
        <w:rPr>
          <w:rFonts w:cstheme="minorHAnsi"/>
          <w:b/>
          <w:sz w:val="26"/>
          <w:szCs w:val="26"/>
        </w:rPr>
      </w:pPr>
      <w:r>
        <w:rPr>
          <w:rFonts w:cstheme="minorHAnsi"/>
          <w:b/>
          <w:sz w:val="26"/>
          <w:szCs w:val="26"/>
        </w:rPr>
        <w:lastRenderedPageBreak/>
        <w:t>MODELO 7.5.1</w:t>
      </w:r>
      <w:r w:rsidRPr="0014534A">
        <w:rPr>
          <w:rFonts w:cstheme="minorHAnsi"/>
          <w:b/>
          <w:sz w:val="26"/>
          <w:szCs w:val="26"/>
        </w:rPr>
        <w:t xml:space="preserve"> –</w:t>
      </w:r>
      <w:r>
        <w:rPr>
          <w:rFonts w:cstheme="minorHAnsi"/>
          <w:b/>
          <w:sz w:val="26"/>
          <w:szCs w:val="26"/>
        </w:rPr>
        <w:t xml:space="preserve"> AUTO DE INTERDIÇÃO</w:t>
      </w:r>
    </w:p>
    <w:p w14:paraId="357A69E5" w14:textId="77777777" w:rsidR="00F6415A" w:rsidRDefault="00F6415A" w:rsidP="00F6415A">
      <w:pPr>
        <w:spacing w:after="120" w:line="240" w:lineRule="auto"/>
        <w:jc w:val="both"/>
        <w:rPr>
          <w:rFonts w:cstheme="minorHAnsi"/>
          <w:b/>
          <w:sz w:val="26"/>
          <w:szCs w:val="26"/>
        </w:rPr>
      </w:pPr>
    </w:p>
    <w:p w14:paraId="343D3D99" w14:textId="77777777" w:rsidR="00F6415A" w:rsidRDefault="00F6415A" w:rsidP="00F6415A">
      <w:pPr>
        <w:spacing w:after="120" w:line="240" w:lineRule="auto"/>
        <w:jc w:val="center"/>
        <w:rPr>
          <w:rFonts w:cstheme="minorHAnsi"/>
          <w:b/>
          <w:sz w:val="28"/>
          <w:szCs w:val="28"/>
        </w:rPr>
      </w:pPr>
    </w:p>
    <w:p w14:paraId="2C70F465" w14:textId="77777777" w:rsidR="00F6415A" w:rsidRPr="00DD4829" w:rsidRDefault="00F6415A" w:rsidP="00F6415A">
      <w:pPr>
        <w:spacing w:after="120" w:line="240" w:lineRule="auto"/>
        <w:jc w:val="center"/>
        <w:rPr>
          <w:rFonts w:cstheme="minorHAnsi"/>
          <w:b/>
          <w:sz w:val="28"/>
          <w:szCs w:val="28"/>
        </w:rPr>
      </w:pPr>
      <w:r w:rsidRPr="00DD4829">
        <w:rPr>
          <w:rFonts w:cstheme="minorHAnsi"/>
          <w:b/>
          <w:sz w:val="28"/>
          <w:szCs w:val="28"/>
        </w:rPr>
        <w:t>AUTO DE INTERDIÇÃO</w:t>
      </w:r>
    </w:p>
    <w:p w14:paraId="045C8A0E" w14:textId="77777777" w:rsidR="00F6415A" w:rsidRDefault="00F6415A" w:rsidP="00F6415A">
      <w:pPr>
        <w:spacing w:after="120" w:line="240" w:lineRule="auto"/>
        <w:jc w:val="both"/>
        <w:rPr>
          <w:rFonts w:cstheme="minorHAnsi"/>
          <w:b/>
          <w:sz w:val="26"/>
          <w:szCs w:val="26"/>
        </w:rPr>
      </w:pPr>
    </w:p>
    <w:p w14:paraId="6D28F9E0" w14:textId="77777777" w:rsidR="00F6415A" w:rsidRPr="00DD4829" w:rsidRDefault="00F6415A" w:rsidP="00F6415A">
      <w:pPr>
        <w:spacing w:after="120" w:line="240" w:lineRule="auto"/>
        <w:jc w:val="both"/>
        <w:rPr>
          <w:rFonts w:cstheme="minorHAnsi"/>
          <w:b/>
          <w:sz w:val="24"/>
          <w:szCs w:val="24"/>
        </w:rPr>
      </w:pPr>
      <w:r w:rsidRPr="00DD4829">
        <w:rPr>
          <w:rFonts w:cstheme="minorHAnsi"/>
          <w:b/>
          <w:sz w:val="24"/>
          <w:szCs w:val="24"/>
        </w:rPr>
        <w:t>N</w:t>
      </w:r>
      <w:r w:rsidRPr="00DD4829">
        <w:rPr>
          <w:rFonts w:cstheme="minorHAnsi"/>
          <w:b/>
          <w:sz w:val="24"/>
          <w:szCs w:val="24"/>
          <w:vertAlign w:val="superscript"/>
        </w:rPr>
        <w:t>o</w:t>
      </w:r>
      <w:r w:rsidRPr="00DD4829">
        <w:rPr>
          <w:rFonts w:cstheme="minorHAnsi"/>
          <w:b/>
          <w:sz w:val="24"/>
          <w:szCs w:val="24"/>
        </w:rPr>
        <w:t xml:space="preserve"> __</w:t>
      </w:r>
      <w:r>
        <w:rPr>
          <w:rFonts w:cstheme="minorHAnsi"/>
          <w:b/>
          <w:sz w:val="24"/>
          <w:szCs w:val="24"/>
        </w:rPr>
        <w:t>_</w:t>
      </w:r>
      <w:r w:rsidRPr="00DD4829">
        <w:rPr>
          <w:rFonts w:cstheme="minorHAnsi"/>
          <w:b/>
          <w:sz w:val="24"/>
          <w:szCs w:val="24"/>
        </w:rPr>
        <w:t>___/___</w:t>
      </w:r>
      <w:r>
        <w:rPr>
          <w:rFonts w:cstheme="minorHAnsi"/>
          <w:b/>
          <w:sz w:val="24"/>
          <w:szCs w:val="24"/>
        </w:rPr>
        <w:t>_</w:t>
      </w:r>
      <w:r w:rsidRPr="00DD4829">
        <w:rPr>
          <w:rFonts w:cstheme="minorHAnsi"/>
          <w:b/>
          <w:sz w:val="24"/>
          <w:szCs w:val="24"/>
        </w:rPr>
        <w:t>__</w:t>
      </w:r>
    </w:p>
    <w:p w14:paraId="5806E874" w14:textId="77777777" w:rsidR="00F6415A" w:rsidRDefault="00F6415A" w:rsidP="00F6415A">
      <w:pPr>
        <w:spacing w:after="120" w:line="240" w:lineRule="auto"/>
        <w:jc w:val="both"/>
        <w:rPr>
          <w:rFonts w:cstheme="minorHAnsi"/>
          <w:sz w:val="24"/>
          <w:szCs w:val="24"/>
        </w:rPr>
      </w:pPr>
    </w:p>
    <w:p w14:paraId="1C10A181" w14:textId="77777777" w:rsidR="00F6415A" w:rsidRDefault="00F6415A" w:rsidP="00F6415A">
      <w:pPr>
        <w:spacing w:after="120" w:line="240" w:lineRule="auto"/>
        <w:jc w:val="both"/>
        <w:rPr>
          <w:rFonts w:cstheme="minorHAnsi"/>
          <w:sz w:val="24"/>
          <w:szCs w:val="24"/>
        </w:rPr>
      </w:pPr>
      <w:r w:rsidRPr="00DD4829">
        <w:rPr>
          <w:rFonts w:cstheme="minorHAnsi"/>
          <w:sz w:val="24"/>
          <w:szCs w:val="24"/>
        </w:rPr>
        <w:t>No dia</w:t>
      </w:r>
      <w:r>
        <w:rPr>
          <w:rFonts w:cstheme="minorHAnsi"/>
          <w:sz w:val="24"/>
          <w:szCs w:val="24"/>
        </w:rPr>
        <w:t xml:space="preserve"> </w:t>
      </w:r>
      <w:r w:rsidRPr="00DD4829">
        <w:rPr>
          <w:rFonts w:cstheme="minorHAnsi"/>
          <w:sz w:val="24"/>
          <w:szCs w:val="24"/>
        </w:rPr>
        <w:t>______de</w:t>
      </w:r>
      <w:r>
        <w:rPr>
          <w:rFonts w:cstheme="minorHAnsi"/>
          <w:sz w:val="24"/>
          <w:szCs w:val="24"/>
        </w:rPr>
        <w:t xml:space="preserve"> </w:t>
      </w:r>
      <w:r w:rsidRPr="00DD4829">
        <w:rPr>
          <w:rFonts w:cstheme="minorHAnsi"/>
          <w:sz w:val="24"/>
          <w:szCs w:val="24"/>
        </w:rPr>
        <w:t>____________de</w:t>
      </w:r>
      <w:r>
        <w:rPr>
          <w:rFonts w:cstheme="minorHAnsi"/>
          <w:sz w:val="24"/>
          <w:szCs w:val="24"/>
        </w:rPr>
        <w:t xml:space="preserve"> </w:t>
      </w:r>
      <w:r w:rsidRPr="00DD4829">
        <w:rPr>
          <w:rFonts w:cstheme="minorHAnsi"/>
          <w:sz w:val="24"/>
          <w:szCs w:val="24"/>
        </w:rPr>
        <w:t>_________, ás _____________horas, no Município de</w:t>
      </w:r>
      <w:r>
        <w:rPr>
          <w:rFonts w:cstheme="minorHAnsi"/>
          <w:sz w:val="24"/>
          <w:szCs w:val="24"/>
        </w:rPr>
        <w:t xml:space="preserve"> ______________________________________________________ </w:t>
      </w:r>
      <w:r w:rsidRPr="00DD4829">
        <w:rPr>
          <w:rFonts w:cstheme="minorHAnsi"/>
          <w:sz w:val="24"/>
          <w:szCs w:val="24"/>
        </w:rPr>
        <w:t>no estabelecimento denominado</w:t>
      </w:r>
      <w:r>
        <w:rPr>
          <w:rFonts w:cstheme="minorHAnsi"/>
          <w:sz w:val="24"/>
          <w:szCs w:val="24"/>
        </w:rPr>
        <w:t xml:space="preserve"> _______</w:t>
      </w:r>
      <w:r w:rsidRPr="00DD4829">
        <w:rPr>
          <w:rFonts w:cstheme="minorHAnsi"/>
          <w:sz w:val="24"/>
          <w:szCs w:val="24"/>
        </w:rPr>
        <w:t>______________________________________, registrado no SIM nº_______, de propriedade de_____________________________________________. O serviço de inspeção SIM/POA, abaixo nominado e assinado, lavra o presente auto de interdição por constar ____</w:t>
      </w:r>
      <w:r>
        <w:rPr>
          <w:rFonts w:cstheme="minorHAnsi"/>
          <w:sz w:val="24"/>
          <w:szCs w:val="24"/>
        </w:rPr>
        <w:t>______________</w:t>
      </w:r>
      <w:r w:rsidRPr="00DD4829">
        <w:rPr>
          <w:rFonts w:cstheme="minorHAnsi"/>
          <w:sz w:val="24"/>
          <w:szCs w:val="24"/>
        </w:rPr>
        <w:t>__________________________________ ______________________________________________________________________ _______________________</w:t>
      </w:r>
      <w:r>
        <w:rPr>
          <w:rFonts w:cstheme="minorHAnsi"/>
          <w:sz w:val="24"/>
          <w:szCs w:val="24"/>
        </w:rPr>
        <w:t>___________</w:t>
      </w:r>
      <w:r w:rsidRPr="00DD4829">
        <w:rPr>
          <w:rFonts w:cstheme="minorHAnsi"/>
          <w:sz w:val="24"/>
          <w:szCs w:val="24"/>
        </w:rPr>
        <w:t>__________________________ interditando ______</w:t>
      </w:r>
      <w:r>
        <w:rPr>
          <w:rFonts w:cstheme="minorHAnsi"/>
          <w:sz w:val="24"/>
          <w:szCs w:val="24"/>
        </w:rPr>
        <w:t>_____________________</w:t>
      </w:r>
      <w:r w:rsidRPr="00DD4829">
        <w:rPr>
          <w:rFonts w:cstheme="minorHAnsi"/>
          <w:sz w:val="24"/>
          <w:szCs w:val="24"/>
        </w:rPr>
        <w:t>_____, de acordo com o disposto (embasamento legal) ______________________________________________. O mesmo fica proibido de ________________________</w:t>
      </w:r>
      <w:r>
        <w:rPr>
          <w:rFonts w:cstheme="minorHAnsi"/>
          <w:sz w:val="24"/>
          <w:szCs w:val="24"/>
        </w:rPr>
        <w:t>__________________</w:t>
      </w:r>
      <w:r w:rsidRPr="00DD4829">
        <w:rPr>
          <w:rFonts w:cstheme="minorHAnsi"/>
          <w:sz w:val="24"/>
          <w:szCs w:val="24"/>
        </w:rPr>
        <w:t>_______________ por um período ____________________________________________</w:t>
      </w:r>
      <w:r>
        <w:rPr>
          <w:rFonts w:cstheme="minorHAnsi"/>
          <w:sz w:val="24"/>
          <w:szCs w:val="24"/>
        </w:rPr>
        <w:t>__</w:t>
      </w:r>
      <w:r w:rsidRPr="00DD4829">
        <w:rPr>
          <w:rFonts w:cstheme="minorHAnsi"/>
          <w:sz w:val="24"/>
          <w:szCs w:val="24"/>
        </w:rPr>
        <w:t xml:space="preserve">________.  O presente auto de interdição, lavrado em 02 (duas) vias de igual teor, lido e achado conforme, vai assinado pelo inspetor veterinário do SIM, </w:t>
      </w:r>
      <w:proofErr w:type="gramStart"/>
      <w:r w:rsidRPr="00DD4829">
        <w:rPr>
          <w:rFonts w:cstheme="minorHAnsi"/>
          <w:sz w:val="24"/>
          <w:szCs w:val="24"/>
        </w:rPr>
        <w:t>pelo(</w:t>
      </w:r>
      <w:proofErr w:type="gramEnd"/>
      <w:r w:rsidRPr="00DD4829">
        <w:rPr>
          <w:rFonts w:cstheme="minorHAnsi"/>
          <w:sz w:val="24"/>
          <w:szCs w:val="24"/>
        </w:rPr>
        <w:t>a) proprietário(a) do estabelecimento ou responsável, ao qual será entregue a segunda via.</w:t>
      </w:r>
    </w:p>
    <w:p w14:paraId="451092E7" w14:textId="77777777" w:rsidR="00F6415A" w:rsidRDefault="00F6415A" w:rsidP="00F6415A">
      <w:pPr>
        <w:spacing w:after="120" w:line="240" w:lineRule="auto"/>
        <w:jc w:val="both"/>
        <w:rPr>
          <w:rFonts w:cstheme="minorHAnsi"/>
          <w:sz w:val="24"/>
          <w:szCs w:val="24"/>
        </w:rPr>
      </w:pPr>
    </w:p>
    <w:p w14:paraId="27E074DF" w14:textId="77777777" w:rsidR="00F6415A" w:rsidRDefault="00F6415A" w:rsidP="00F6415A">
      <w:pPr>
        <w:spacing w:after="120" w:line="240" w:lineRule="auto"/>
        <w:jc w:val="center"/>
        <w:rPr>
          <w:rFonts w:cstheme="minorHAnsi"/>
          <w:sz w:val="24"/>
          <w:szCs w:val="24"/>
        </w:rPr>
      </w:pPr>
      <w:r w:rsidRPr="006720BF">
        <w:rPr>
          <w:rFonts w:cstheme="minorHAnsi"/>
          <w:sz w:val="24"/>
          <w:szCs w:val="24"/>
        </w:rPr>
        <w:t xml:space="preserve">Assinatura e identificação do </w:t>
      </w:r>
      <w:proofErr w:type="spellStart"/>
      <w:proofErr w:type="gramStart"/>
      <w:r w:rsidRPr="006720BF">
        <w:rPr>
          <w:rFonts w:cstheme="minorHAnsi"/>
          <w:b/>
          <w:sz w:val="24"/>
          <w:szCs w:val="24"/>
        </w:rPr>
        <w:t>Autuante</w:t>
      </w:r>
      <w:proofErr w:type="spellEnd"/>
      <w:r w:rsidRPr="006720BF">
        <w:rPr>
          <w:rFonts w:cstheme="minorHAnsi"/>
          <w:sz w:val="24"/>
          <w:szCs w:val="24"/>
        </w:rPr>
        <w:t>:_</w:t>
      </w:r>
      <w:proofErr w:type="gramEnd"/>
      <w:r w:rsidRPr="006720BF">
        <w:rPr>
          <w:rFonts w:cstheme="minorHAnsi"/>
          <w:sz w:val="24"/>
          <w:szCs w:val="24"/>
        </w:rPr>
        <w:t>______</w:t>
      </w:r>
      <w:r>
        <w:rPr>
          <w:rFonts w:cstheme="minorHAnsi"/>
          <w:sz w:val="24"/>
          <w:szCs w:val="24"/>
        </w:rPr>
        <w:t>_______</w:t>
      </w:r>
      <w:r w:rsidRPr="006720BF">
        <w:rPr>
          <w:rFonts w:cstheme="minorHAnsi"/>
          <w:sz w:val="24"/>
          <w:szCs w:val="24"/>
        </w:rPr>
        <w:t>________________________</w:t>
      </w:r>
    </w:p>
    <w:p w14:paraId="68F05764" w14:textId="77777777" w:rsidR="00F6415A" w:rsidRDefault="00F6415A" w:rsidP="00F6415A">
      <w:pPr>
        <w:spacing w:after="120" w:line="240" w:lineRule="auto"/>
        <w:jc w:val="center"/>
        <w:rPr>
          <w:rFonts w:cstheme="minorHAnsi"/>
          <w:sz w:val="24"/>
          <w:szCs w:val="24"/>
        </w:rPr>
      </w:pPr>
      <w:r w:rsidRPr="006720BF">
        <w:rPr>
          <w:rFonts w:cstheme="minorHAnsi"/>
          <w:sz w:val="24"/>
          <w:szCs w:val="24"/>
        </w:rPr>
        <w:t>Data: ______de</w:t>
      </w:r>
      <w:r>
        <w:rPr>
          <w:rFonts w:cstheme="minorHAnsi"/>
          <w:sz w:val="24"/>
          <w:szCs w:val="24"/>
        </w:rPr>
        <w:t xml:space="preserve"> </w:t>
      </w:r>
      <w:r w:rsidRPr="006720BF">
        <w:rPr>
          <w:rFonts w:cstheme="minorHAnsi"/>
          <w:sz w:val="24"/>
          <w:szCs w:val="24"/>
        </w:rPr>
        <w:t>___</w:t>
      </w:r>
      <w:r>
        <w:rPr>
          <w:rFonts w:cstheme="minorHAnsi"/>
          <w:sz w:val="24"/>
          <w:szCs w:val="24"/>
        </w:rPr>
        <w:t>______</w:t>
      </w:r>
      <w:r w:rsidRPr="006720BF">
        <w:rPr>
          <w:rFonts w:cstheme="minorHAnsi"/>
          <w:sz w:val="24"/>
          <w:szCs w:val="24"/>
        </w:rPr>
        <w:t>_______</w:t>
      </w:r>
      <w:r>
        <w:rPr>
          <w:rFonts w:cstheme="minorHAnsi"/>
          <w:sz w:val="24"/>
          <w:szCs w:val="24"/>
        </w:rPr>
        <w:t xml:space="preserve"> </w:t>
      </w:r>
      <w:proofErr w:type="spellStart"/>
      <w:r w:rsidRPr="006720BF">
        <w:rPr>
          <w:rFonts w:cstheme="minorHAnsi"/>
          <w:sz w:val="24"/>
          <w:szCs w:val="24"/>
        </w:rPr>
        <w:t>de</w:t>
      </w:r>
      <w:proofErr w:type="spellEnd"/>
      <w:r>
        <w:rPr>
          <w:rFonts w:cstheme="minorHAnsi"/>
          <w:sz w:val="24"/>
          <w:szCs w:val="24"/>
        </w:rPr>
        <w:t xml:space="preserve"> </w:t>
      </w:r>
      <w:r w:rsidRPr="006720BF">
        <w:rPr>
          <w:rFonts w:cstheme="minorHAnsi"/>
          <w:sz w:val="24"/>
          <w:szCs w:val="24"/>
        </w:rPr>
        <w:t>__________</w:t>
      </w:r>
    </w:p>
    <w:p w14:paraId="675582FF" w14:textId="77777777" w:rsidR="00F6415A" w:rsidRDefault="00F6415A" w:rsidP="00F6415A">
      <w:pPr>
        <w:spacing w:after="120" w:line="240" w:lineRule="auto"/>
        <w:jc w:val="center"/>
        <w:rPr>
          <w:rFonts w:cstheme="minorHAnsi"/>
          <w:sz w:val="24"/>
          <w:szCs w:val="24"/>
        </w:rPr>
      </w:pPr>
    </w:p>
    <w:p w14:paraId="568F7183" w14:textId="77777777" w:rsidR="00F6415A" w:rsidRDefault="00F6415A" w:rsidP="00F6415A">
      <w:pPr>
        <w:spacing w:after="120" w:line="240" w:lineRule="auto"/>
        <w:jc w:val="center"/>
        <w:rPr>
          <w:rFonts w:cstheme="minorHAnsi"/>
          <w:sz w:val="24"/>
          <w:szCs w:val="24"/>
        </w:rPr>
      </w:pPr>
      <w:r w:rsidRPr="006720BF">
        <w:rPr>
          <w:rFonts w:cstheme="minorHAnsi"/>
          <w:sz w:val="24"/>
          <w:szCs w:val="24"/>
        </w:rPr>
        <w:t xml:space="preserve">Assinatura e identificação do </w:t>
      </w:r>
      <w:proofErr w:type="gramStart"/>
      <w:r w:rsidRPr="006720BF">
        <w:rPr>
          <w:rFonts w:cstheme="minorHAnsi"/>
          <w:b/>
          <w:sz w:val="24"/>
          <w:szCs w:val="24"/>
        </w:rPr>
        <w:t>Autuado</w:t>
      </w:r>
      <w:r w:rsidRPr="006720BF">
        <w:rPr>
          <w:rFonts w:cstheme="minorHAnsi"/>
          <w:sz w:val="24"/>
          <w:szCs w:val="24"/>
        </w:rPr>
        <w:t>:_</w:t>
      </w:r>
      <w:proofErr w:type="gramEnd"/>
      <w:r w:rsidRPr="006720BF">
        <w:rPr>
          <w:rFonts w:cstheme="minorHAnsi"/>
          <w:sz w:val="24"/>
          <w:szCs w:val="24"/>
        </w:rPr>
        <w:t>______________________</w:t>
      </w:r>
      <w:r>
        <w:rPr>
          <w:rFonts w:cstheme="minorHAnsi"/>
          <w:sz w:val="24"/>
          <w:szCs w:val="24"/>
        </w:rPr>
        <w:t>_______</w:t>
      </w:r>
      <w:r w:rsidRPr="006720BF">
        <w:rPr>
          <w:rFonts w:cstheme="minorHAnsi"/>
          <w:sz w:val="24"/>
          <w:szCs w:val="24"/>
        </w:rPr>
        <w:t>_________</w:t>
      </w:r>
    </w:p>
    <w:p w14:paraId="76A599B2" w14:textId="3625CC31" w:rsidR="00F6415A" w:rsidRDefault="00F6415A" w:rsidP="00C31552">
      <w:pPr>
        <w:spacing w:after="120" w:line="240" w:lineRule="auto"/>
        <w:jc w:val="center"/>
        <w:rPr>
          <w:rFonts w:cstheme="minorHAnsi"/>
          <w:sz w:val="24"/>
          <w:szCs w:val="24"/>
        </w:rPr>
      </w:pPr>
      <w:r w:rsidRPr="006720BF">
        <w:rPr>
          <w:rFonts w:cstheme="minorHAnsi"/>
          <w:sz w:val="24"/>
          <w:szCs w:val="24"/>
        </w:rPr>
        <w:t>Ciente, recebi a 2ª via em _</w:t>
      </w:r>
      <w:r>
        <w:rPr>
          <w:rFonts w:cstheme="minorHAnsi"/>
          <w:sz w:val="24"/>
          <w:szCs w:val="24"/>
        </w:rPr>
        <w:t>_</w:t>
      </w:r>
      <w:r w:rsidRPr="006720BF">
        <w:rPr>
          <w:rFonts w:cstheme="minorHAnsi"/>
          <w:sz w:val="24"/>
          <w:szCs w:val="24"/>
        </w:rPr>
        <w:t>___/_____/_________</w:t>
      </w:r>
    </w:p>
    <w:p w14:paraId="4A0639A0" w14:textId="77777777" w:rsidR="00F6415A" w:rsidRDefault="00F6415A" w:rsidP="00F6415A">
      <w:pPr>
        <w:spacing w:after="120" w:line="240" w:lineRule="auto"/>
        <w:rPr>
          <w:rFonts w:cstheme="minorHAnsi"/>
          <w:sz w:val="24"/>
          <w:szCs w:val="24"/>
        </w:rPr>
      </w:pPr>
      <w:r>
        <w:rPr>
          <w:rFonts w:cstheme="minorHAnsi"/>
          <w:sz w:val="24"/>
          <w:szCs w:val="24"/>
        </w:rPr>
        <w:t>Testemunhas:</w:t>
      </w:r>
    </w:p>
    <w:p w14:paraId="6BDD819E" w14:textId="77777777" w:rsidR="00F6415A" w:rsidRDefault="00F6415A" w:rsidP="00F6415A">
      <w:pPr>
        <w:spacing w:after="120" w:line="240" w:lineRule="auto"/>
        <w:rPr>
          <w:rFonts w:cstheme="minorHAnsi"/>
          <w:sz w:val="24"/>
          <w:szCs w:val="24"/>
        </w:rPr>
      </w:pPr>
    </w:p>
    <w:p w14:paraId="2BC28A14" w14:textId="77777777" w:rsidR="00F6415A" w:rsidRDefault="00F6415A" w:rsidP="00F6415A">
      <w:pPr>
        <w:spacing w:after="120" w:line="240" w:lineRule="auto"/>
        <w:rPr>
          <w:rFonts w:cstheme="minorHAnsi"/>
          <w:sz w:val="24"/>
          <w:szCs w:val="24"/>
        </w:rPr>
      </w:pPr>
    </w:p>
    <w:tbl>
      <w:tblPr>
        <w:tblStyle w:val="Tabelacomgrad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36"/>
        <w:gridCol w:w="4152"/>
      </w:tblGrid>
      <w:tr w:rsidR="00F6415A" w:rsidRPr="0014534A" w14:paraId="01C588D8" w14:textId="77777777" w:rsidTr="00F6415A">
        <w:tc>
          <w:tcPr>
            <w:tcW w:w="4106" w:type="dxa"/>
            <w:tcBorders>
              <w:top w:val="single" w:sz="4" w:space="0" w:color="auto"/>
              <w:left w:val="nil"/>
              <w:bottom w:val="nil"/>
              <w:right w:val="nil"/>
            </w:tcBorders>
            <w:vAlign w:val="center"/>
          </w:tcPr>
          <w:p w14:paraId="6137E885" w14:textId="77777777" w:rsidR="00F6415A" w:rsidRPr="0018297D" w:rsidRDefault="00F6415A" w:rsidP="00F6415A">
            <w:pPr>
              <w:spacing w:before="40" w:after="40"/>
              <w:jc w:val="center"/>
              <w:rPr>
                <w:rFonts w:cstheme="minorHAnsi"/>
                <w:sz w:val="24"/>
                <w:szCs w:val="24"/>
              </w:rPr>
            </w:pPr>
          </w:p>
        </w:tc>
        <w:tc>
          <w:tcPr>
            <w:tcW w:w="236" w:type="dxa"/>
            <w:tcBorders>
              <w:top w:val="nil"/>
              <w:left w:val="nil"/>
              <w:bottom w:val="nil"/>
              <w:right w:val="nil"/>
            </w:tcBorders>
          </w:tcPr>
          <w:p w14:paraId="38E02C8E" w14:textId="77777777" w:rsidR="00F6415A" w:rsidRDefault="00F6415A" w:rsidP="00F6415A">
            <w:pPr>
              <w:spacing w:before="40" w:after="40"/>
              <w:jc w:val="center"/>
              <w:rPr>
                <w:rFonts w:cstheme="minorHAnsi"/>
                <w:sz w:val="24"/>
                <w:szCs w:val="24"/>
              </w:rPr>
            </w:pPr>
          </w:p>
        </w:tc>
        <w:tc>
          <w:tcPr>
            <w:tcW w:w="4152" w:type="dxa"/>
            <w:tcBorders>
              <w:top w:val="single" w:sz="4" w:space="0" w:color="auto"/>
              <w:left w:val="nil"/>
              <w:bottom w:val="nil"/>
              <w:right w:val="nil"/>
            </w:tcBorders>
            <w:vAlign w:val="center"/>
          </w:tcPr>
          <w:p w14:paraId="0B1A0F31" w14:textId="77777777" w:rsidR="00F6415A" w:rsidRPr="0014534A" w:rsidRDefault="00F6415A" w:rsidP="00F6415A">
            <w:pPr>
              <w:spacing w:before="40" w:after="40"/>
              <w:jc w:val="center"/>
              <w:rPr>
                <w:rFonts w:cstheme="minorHAnsi"/>
                <w:sz w:val="24"/>
                <w:szCs w:val="24"/>
              </w:rPr>
            </w:pPr>
          </w:p>
        </w:tc>
      </w:tr>
    </w:tbl>
    <w:p w14:paraId="121F893C" w14:textId="77777777" w:rsidR="00F6415A" w:rsidRDefault="00F6415A" w:rsidP="00F6415A">
      <w:pPr>
        <w:spacing w:after="120" w:line="240" w:lineRule="auto"/>
        <w:jc w:val="both"/>
        <w:rPr>
          <w:rFonts w:cstheme="minorHAnsi"/>
          <w:b/>
          <w:sz w:val="26"/>
          <w:szCs w:val="26"/>
        </w:rPr>
      </w:pPr>
    </w:p>
    <w:p w14:paraId="633D6E94" w14:textId="3D49390A" w:rsidR="00F6415A" w:rsidRDefault="00F6415A" w:rsidP="00C31552">
      <w:pPr>
        <w:rPr>
          <w:rFonts w:cstheme="minorHAnsi"/>
          <w:b/>
          <w:sz w:val="26"/>
          <w:szCs w:val="26"/>
        </w:rPr>
      </w:pPr>
      <w:r>
        <w:rPr>
          <w:rFonts w:cstheme="minorHAnsi"/>
          <w:b/>
          <w:sz w:val="26"/>
          <w:szCs w:val="26"/>
        </w:rPr>
        <w:br w:type="page"/>
      </w:r>
      <w:r>
        <w:rPr>
          <w:rFonts w:cstheme="minorHAnsi"/>
          <w:b/>
          <w:sz w:val="26"/>
          <w:szCs w:val="26"/>
        </w:rPr>
        <w:lastRenderedPageBreak/>
        <w:t>MODELO 7.5.2</w:t>
      </w:r>
      <w:r w:rsidRPr="0014534A">
        <w:rPr>
          <w:rFonts w:cstheme="minorHAnsi"/>
          <w:b/>
          <w:sz w:val="26"/>
          <w:szCs w:val="26"/>
        </w:rPr>
        <w:t xml:space="preserve"> –</w:t>
      </w:r>
      <w:r>
        <w:rPr>
          <w:rFonts w:cstheme="minorHAnsi"/>
          <w:b/>
          <w:sz w:val="26"/>
          <w:szCs w:val="26"/>
        </w:rPr>
        <w:t xml:space="preserve"> AUTO DE APREENSÃO</w:t>
      </w:r>
    </w:p>
    <w:p w14:paraId="46C80EFD" w14:textId="77777777" w:rsidR="00F6415A" w:rsidRDefault="00F6415A" w:rsidP="00F6415A">
      <w:pPr>
        <w:spacing w:after="120" w:line="240" w:lineRule="auto"/>
        <w:rPr>
          <w:rFonts w:cstheme="minorHAnsi"/>
          <w:sz w:val="24"/>
          <w:szCs w:val="24"/>
        </w:rPr>
      </w:pPr>
    </w:p>
    <w:p w14:paraId="03F3D6FB" w14:textId="77777777" w:rsidR="00F6415A" w:rsidRPr="00DD4829" w:rsidRDefault="00F6415A" w:rsidP="00F6415A">
      <w:pPr>
        <w:spacing w:after="120" w:line="240" w:lineRule="auto"/>
        <w:jc w:val="center"/>
        <w:rPr>
          <w:rFonts w:cstheme="minorHAnsi"/>
          <w:b/>
          <w:sz w:val="28"/>
          <w:szCs w:val="28"/>
        </w:rPr>
      </w:pPr>
      <w:r w:rsidRPr="00DD4829">
        <w:rPr>
          <w:rFonts w:cstheme="minorHAnsi"/>
          <w:b/>
          <w:sz w:val="28"/>
          <w:szCs w:val="28"/>
        </w:rPr>
        <w:t xml:space="preserve">AUTO DE </w:t>
      </w:r>
      <w:r>
        <w:rPr>
          <w:rFonts w:cstheme="minorHAnsi"/>
          <w:b/>
          <w:sz w:val="28"/>
          <w:szCs w:val="28"/>
        </w:rPr>
        <w:t>APREENSÃO</w:t>
      </w:r>
    </w:p>
    <w:p w14:paraId="3C8B1135" w14:textId="77777777" w:rsidR="00F6415A" w:rsidRDefault="00F6415A" w:rsidP="00F6415A">
      <w:pPr>
        <w:spacing w:after="120" w:line="240" w:lineRule="auto"/>
        <w:jc w:val="both"/>
        <w:rPr>
          <w:rFonts w:cstheme="minorHAnsi"/>
          <w:b/>
          <w:sz w:val="26"/>
          <w:szCs w:val="26"/>
        </w:rPr>
      </w:pPr>
    </w:p>
    <w:p w14:paraId="3E1FF6AB" w14:textId="77777777" w:rsidR="00F6415A" w:rsidRPr="00DD4829" w:rsidRDefault="00F6415A" w:rsidP="00F6415A">
      <w:pPr>
        <w:spacing w:after="120" w:line="240" w:lineRule="auto"/>
        <w:jc w:val="both"/>
        <w:rPr>
          <w:rFonts w:cstheme="minorHAnsi"/>
          <w:b/>
          <w:sz w:val="24"/>
          <w:szCs w:val="24"/>
        </w:rPr>
      </w:pPr>
      <w:r w:rsidRPr="00DD4829">
        <w:rPr>
          <w:rFonts w:cstheme="minorHAnsi"/>
          <w:b/>
          <w:sz w:val="24"/>
          <w:szCs w:val="24"/>
        </w:rPr>
        <w:t>N</w:t>
      </w:r>
      <w:r w:rsidRPr="00DD4829">
        <w:rPr>
          <w:rFonts w:cstheme="minorHAnsi"/>
          <w:b/>
          <w:sz w:val="24"/>
          <w:szCs w:val="24"/>
          <w:vertAlign w:val="superscript"/>
        </w:rPr>
        <w:t>o</w:t>
      </w:r>
      <w:r w:rsidRPr="00DD4829">
        <w:rPr>
          <w:rFonts w:cstheme="minorHAnsi"/>
          <w:b/>
          <w:sz w:val="24"/>
          <w:szCs w:val="24"/>
        </w:rPr>
        <w:t xml:space="preserve"> __</w:t>
      </w:r>
      <w:r>
        <w:rPr>
          <w:rFonts w:cstheme="minorHAnsi"/>
          <w:b/>
          <w:sz w:val="24"/>
          <w:szCs w:val="24"/>
        </w:rPr>
        <w:t>_</w:t>
      </w:r>
      <w:r w:rsidRPr="00DD4829">
        <w:rPr>
          <w:rFonts w:cstheme="minorHAnsi"/>
          <w:b/>
          <w:sz w:val="24"/>
          <w:szCs w:val="24"/>
        </w:rPr>
        <w:t>___/___</w:t>
      </w:r>
      <w:r>
        <w:rPr>
          <w:rFonts w:cstheme="minorHAnsi"/>
          <w:b/>
          <w:sz w:val="24"/>
          <w:szCs w:val="24"/>
        </w:rPr>
        <w:t>_</w:t>
      </w:r>
      <w:r w:rsidRPr="00DD4829">
        <w:rPr>
          <w:rFonts w:cstheme="minorHAnsi"/>
          <w:b/>
          <w:sz w:val="24"/>
          <w:szCs w:val="24"/>
        </w:rPr>
        <w:t>__</w:t>
      </w:r>
    </w:p>
    <w:tbl>
      <w:tblPr>
        <w:tblStyle w:val="Tabelacomgrade"/>
        <w:tblW w:w="9639" w:type="dxa"/>
        <w:tblInd w:w="-572" w:type="dxa"/>
        <w:tblLook w:val="04A0" w:firstRow="1" w:lastRow="0" w:firstColumn="1" w:lastColumn="0" w:noHBand="0" w:noVBand="1"/>
      </w:tblPr>
      <w:tblGrid>
        <w:gridCol w:w="4819"/>
        <w:gridCol w:w="4820"/>
      </w:tblGrid>
      <w:tr w:rsidR="00F6415A" w:rsidRPr="00540EBD" w14:paraId="63BDE05D" w14:textId="77777777" w:rsidTr="00F6415A">
        <w:tc>
          <w:tcPr>
            <w:tcW w:w="9639" w:type="dxa"/>
            <w:gridSpan w:val="2"/>
          </w:tcPr>
          <w:p w14:paraId="6B46E4D8" w14:textId="77777777" w:rsidR="00F6415A" w:rsidRDefault="00F6415A" w:rsidP="00F6415A">
            <w:pPr>
              <w:tabs>
                <w:tab w:val="left" w:pos="426"/>
              </w:tabs>
              <w:spacing w:before="60" w:after="60"/>
              <w:rPr>
                <w:rFonts w:cstheme="minorHAnsi"/>
                <w:sz w:val="20"/>
                <w:szCs w:val="20"/>
              </w:rPr>
            </w:pPr>
            <w:r>
              <w:rPr>
                <w:rFonts w:cstheme="minorHAnsi"/>
                <w:sz w:val="20"/>
                <w:szCs w:val="20"/>
              </w:rPr>
              <w:t>Nome ou Razão Social:</w:t>
            </w:r>
          </w:p>
          <w:p w14:paraId="19C633CC" w14:textId="77777777" w:rsidR="00F6415A" w:rsidRDefault="00F6415A" w:rsidP="00F6415A">
            <w:pPr>
              <w:tabs>
                <w:tab w:val="left" w:pos="426"/>
              </w:tabs>
              <w:spacing w:before="60" w:after="60"/>
              <w:rPr>
                <w:rFonts w:cstheme="minorHAnsi"/>
                <w:sz w:val="20"/>
                <w:szCs w:val="20"/>
              </w:rPr>
            </w:pPr>
          </w:p>
        </w:tc>
      </w:tr>
      <w:tr w:rsidR="00F6415A" w:rsidRPr="00540EBD" w14:paraId="1F0C2010" w14:textId="77777777" w:rsidTr="00F6415A">
        <w:tc>
          <w:tcPr>
            <w:tcW w:w="9639" w:type="dxa"/>
            <w:gridSpan w:val="2"/>
          </w:tcPr>
          <w:p w14:paraId="06554607" w14:textId="77777777" w:rsidR="00F6415A" w:rsidRDefault="00F6415A" w:rsidP="00F6415A">
            <w:pPr>
              <w:tabs>
                <w:tab w:val="left" w:pos="426"/>
              </w:tabs>
              <w:spacing w:before="60" w:after="60"/>
              <w:rPr>
                <w:rFonts w:cstheme="minorHAnsi"/>
                <w:sz w:val="20"/>
                <w:szCs w:val="20"/>
              </w:rPr>
            </w:pPr>
            <w:r>
              <w:rPr>
                <w:rFonts w:cstheme="minorHAnsi"/>
                <w:sz w:val="20"/>
                <w:szCs w:val="20"/>
              </w:rPr>
              <w:t>Endereço / Bairro / Cidade:</w:t>
            </w:r>
          </w:p>
          <w:p w14:paraId="106C1FC9" w14:textId="77777777" w:rsidR="00F6415A" w:rsidRDefault="00F6415A" w:rsidP="00F6415A">
            <w:pPr>
              <w:tabs>
                <w:tab w:val="left" w:pos="426"/>
              </w:tabs>
              <w:spacing w:before="60" w:after="60"/>
              <w:rPr>
                <w:rFonts w:cstheme="minorHAnsi"/>
                <w:sz w:val="20"/>
                <w:szCs w:val="20"/>
              </w:rPr>
            </w:pPr>
          </w:p>
        </w:tc>
      </w:tr>
      <w:tr w:rsidR="00F6415A" w:rsidRPr="00540EBD" w14:paraId="53CE9369" w14:textId="77777777" w:rsidTr="00F6415A">
        <w:tc>
          <w:tcPr>
            <w:tcW w:w="4819" w:type="dxa"/>
          </w:tcPr>
          <w:p w14:paraId="2F36C893" w14:textId="77777777" w:rsidR="00F6415A" w:rsidRDefault="00F6415A" w:rsidP="00F6415A">
            <w:pPr>
              <w:tabs>
                <w:tab w:val="left" w:pos="426"/>
              </w:tabs>
              <w:spacing w:before="60" w:after="60"/>
              <w:rPr>
                <w:rFonts w:cstheme="minorHAnsi"/>
                <w:sz w:val="20"/>
                <w:szCs w:val="20"/>
              </w:rPr>
            </w:pPr>
            <w:r>
              <w:rPr>
                <w:rFonts w:cstheme="minorHAnsi"/>
                <w:sz w:val="20"/>
                <w:szCs w:val="20"/>
              </w:rPr>
              <w:t>CNPJ:</w:t>
            </w:r>
          </w:p>
          <w:p w14:paraId="63B9832C" w14:textId="77777777" w:rsidR="00F6415A" w:rsidRDefault="00F6415A" w:rsidP="00F6415A">
            <w:pPr>
              <w:tabs>
                <w:tab w:val="left" w:pos="426"/>
              </w:tabs>
              <w:spacing w:before="60" w:after="60"/>
              <w:rPr>
                <w:rFonts w:cstheme="minorHAnsi"/>
                <w:sz w:val="20"/>
                <w:szCs w:val="20"/>
              </w:rPr>
            </w:pPr>
          </w:p>
        </w:tc>
        <w:tc>
          <w:tcPr>
            <w:tcW w:w="4820" w:type="dxa"/>
          </w:tcPr>
          <w:p w14:paraId="5EEA0BAB" w14:textId="77777777" w:rsidR="00F6415A" w:rsidRDefault="00F6415A" w:rsidP="00F6415A">
            <w:pPr>
              <w:tabs>
                <w:tab w:val="left" w:pos="426"/>
              </w:tabs>
              <w:spacing w:before="60" w:after="60"/>
              <w:rPr>
                <w:rFonts w:cstheme="minorHAnsi"/>
                <w:sz w:val="20"/>
                <w:szCs w:val="20"/>
              </w:rPr>
            </w:pPr>
            <w:r>
              <w:rPr>
                <w:rFonts w:cstheme="minorHAnsi"/>
                <w:sz w:val="20"/>
                <w:szCs w:val="20"/>
              </w:rPr>
              <w:t>No Registro SIM:</w:t>
            </w:r>
          </w:p>
        </w:tc>
      </w:tr>
      <w:tr w:rsidR="00F6415A" w:rsidRPr="00540EBD" w14:paraId="2EE1276D" w14:textId="77777777" w:rsidTr="00F6415A">
        <w:tc>
          <w:tcPr>
            <w:tcW w:w="9639" w:type="dxa"/>
            <w:gridSpan w:val="2"/>
          </w:tcPr>
          <w:p w14:paraId="36F9F963" w14:textId="77777777" w:rsidR="00F6415A" w:rsidRDefault="00F6415A" w:rsidP="00F6415A">
            <w:pPr>
              <w:tabs>
                <w:tab w:val="left" w:pos="426"/>
              </w:tabs>
              <w:spacing w:before="60" w:after="60"/>
              <w:rPr>
                <w:rFonts w:cstheme="minorHAnsi"/>
                <w:sz w:val="20"/>
                <w:szCs w:val="20"/>
              </w:rPr>
            </w:pPr>
            <w:r>
              <w:rPr>
                <w:rFonts w:cstheme="minorHAnsi"/>
                <w:sz w:val="20"/>
                <w:szCs w:val="20"/>
              </w:rPr>
              <w:t>Produto(s) Apreendido(s) e Quantidade(s)</w:t>
            </w:r>
          </w:p>
        </w:tc>
      </w:tr>
      <w:tr w:rsidR="00F6415A" w:rsidRPr="00540EBD" w14:paraId="6C1902C9" w14:textId="77777777" w:rsidTr="00F6415A">
        <w:tc>
          <w:tcPr>
            <w:tcW w:w="9639" w:type="dxa"/>
            <w:gridSpan w:val="2"/>
          </w:tcPr>
          <w:p w14:paraId="0EB25FFC" w14:textId="77777777" w:rsidR="00F6415A" w:rsidRDefault="00F6415A" w:rsidP="00F6415A">
            <w:pPr>
              <w:tabs>
                <w:tab w:val="left" w:pos="426"/>
              </w:tabs>
              <w:spacing w:before="40" w:after="40"/>
              <w:rPr>
                <w:rFonts w:cstheme="minorHAnsi"/>
                <w:sz w:val="20"/>
                <w:szCs w:val="20"/>
              </w:rPr>
            </w:pPr>
          </w:p>
        </w:tc>
      </w:tr>
      <w:tr w:rsidR="00F6415A" w:rsidRPr="00540EBD" w14:paraId="34AFAEDE" w14:textId="77777777" w:rsidTr="00F6415A">
        <w:tc>
          <w:tcPr>
            <w:tcW w:w="9639" w:type="dxa"/>
            <w:gridSpan w:val="2"/>
          </w:tcPr>
          <w:p w14:paraId="168CDAB9" w14:textId="77777777" w:rsidR="00F6415A" w:rsidRDefault="00F6415A" w:rsidP="00F6415A">
            <w:pPr>
              <w:tabs>
                <w:tab w:val="left" w:pos="426"/>
              </w:tabs>
              <w:spacing w:before="40" w:after="40"/>
              <w:rPr>
                <w:rFonts w:cstheme="minorHAnsi"/>
                <w:sz w:val="20"/>
                <w:szCs w:val="20"/>
              </w:rPr>
            </w:pPr>
          </w:p>
        </w:tc>
      </w:tr>
      <w:tr w:rsidR="00F6415A" w:rsidRPr="00540EBD" w14:paraId="36D9AFA9" w14:textId="77777777" w:rsidTr="00F6415A">
        <w:tc>
          <w:tcPr>
            <w:tcW w:w="9639" w:type="dxa"/>
            <w:gridSpan w:val="2"/>
          </w:tcPr>
          <w:p w14:paraId="52D45550" w14:textId="77777777" w:rsidR="00F6415A" w:rsidRDefault="00F6415A" w:rsidP="00F6415A">
            <w:pPr>
              <w:tabs>
                <w:tab w:val="left" w:pos="426"/>
              </w:tabs>
              <w:spacing w:before="40" w:after="40"/>
              <w:rPr>
                <w:rFonts w:cstheme="minorHAnsi"/>
                <w:sz w:val="20"/>
                <w:szCs w:val="20"/>
              </w:rPr>
            </w:pPr>
          </w:p>
        </w:tc>
      </w:tr>
      <w:tr w:rsidR="00F6415A" w:rsidRPr="00540EBD" w14:paraId="79A2FC45" w14:textId="77777777" w:rsidTr="00F6415A">
        <w:tc>
          <w:tcPr>
            <w:tcW w:w="9639" w:type="dxa"/>
            <w:gridSpan w:val="2"/>
          </w:tcPr>
          <w:p w14:paraId="5834B8D1" w14:textId="77777777" w:rsidR="00F6415A" w:rsidRDefault="00F6415A" w:rsidP="00F6415A">
            <w:pPr>
              <w:tabs>
                <w:tab w:val="left" w:pos="426"/>
              </w:tabs>
              <w:spacing w:before="40" w:after="40"/>
              <w:rPr>
                <w:rFonts w:cstheme="minorHAnsi"/>
                <w:sz w:val="20"/>
                <w:szCs w:val="20"/>
              </w:rPr>
            </w:pPr>
          </w:p>
        </w:tc>
      </w:tr>
      <w:tr w:rsidR="00F6415A" w:rsidRPr="00540EBD" w14:paraId="4054D8D9" w14:textId="77777777" w:rsidTr="00F6415A">
        <w:tc>
          <w:tcPr>
            <w:tcW w:w="9639" w:type="dxa"/>
            <w:gridSpan w:val="2"/>
          </w:tcPr>
          <w:p w14:paraId="7CB4D4CE" w14:textId="77777777" w:rsidR="00F6415A" w:rsidRDefault="00F6415A" w:rsidP="00F6415A">
            <w:pPr>
              <w:tabs>
                <w:tab w:val="left" w:pos="426"/>
              </w:tabs>
              <w:spacing w:before="40" w:after="40"/>
              <w:rPr>
                <w:rFonts w:cstheme="minorHAnsi"/>
                <w:sz w:val="20"/>
                <w:szCs w:val="20"/>
              </w:rPr>
            </w:pPr>
          </w:p>
        </w:tc>
      </w:tr>
      <w:tr w:rsidR="00F6415A" w:rsidRPr="00540EBD" w14:paraId="0529D078" w14:textId="77777777" w:rsidTr="00F6415A">
        <w:tc>
          <w:tcPr>
            <w:tcW w:w="9639" w:type="dxa"/>
            <w:gridSpan w:val="2"/>
          </w:tcPr>
          <w:p w14:paraId="120FD9F9" w14:textId="77777777" w:rsidR="00F6415A" w:rsidRDefault="00F6415A" w:rsidP="00F6415A">
            <w:pPr>
              <w:tabs>
                <w:tab w:val="left" w:pos="426"/>
              </w:tabs>
              <w:spacing w:before="40" w:after="40"/>
              <w:rPr>
                <w:rFonts w:cstheme="minorHAnsi"/>
                <w:sz w:val="20"/>
                <w:szCs w:val="20"/>
              </w:rPr>
            </w:pPr>
          </w:p>
        </w:tc>
      </w:tr>
      <w:tr w:rsidR="00F6415A" w:rsidRPr="00540EBD" w14:paraId="211495E2" w14:textId="77777777" w:rsidTr="00F6415A">
        <w:tc>
          <w:tcPr>
            <w:tcW w:w="9639" w:type="dxa"/>
            <w:gridSpan w:val="2"/>
          </w:tcPr>
          <w:p w14:paraId="302F491C" w14:textId="77777777" w:rsidR="00F6415A" w:rsidRDefault="00F6415A" w:rsidP="00F6415A">
            <w:pPr>
              <w:tabs>
                <w:tab w:val="left" w:pos="426"/>
              </w:tabs>
              <w:spacing w:before="40" w:after="40"/>
              <w:jc w:val="right"/>
              <w:rPr>
                <w:rFonts w:cstheme="minorHAnsi"/>
                <w:sz w:val="20"/>
                <w:szCs w:val="20"/>
              </w:rPr>
            </w:pPr>
            <w:r>
              <w:rPr>
                <w:rFonts w:cstheme="minorHAnsi"/>
                <w:sz w:val="20"/>
                <w:szCs w:val="20"/>
              </w:rPr>
              <w:t>Total: ____________Kg</w:t>
            </w:r>
          </w:p>
        </w:tc>
      </w:tr>
      <w:tr w:rsidR="00F6415A" w:rsidRPr="00540EBD" w14:paraId="3E27821F" w14:textId="77777777" w:rsidTr="00F6415A">
        <w:tc>
          <w:tcPr>
            <w:tcW w:w="9639" w:type="dxa"/>
            <w:gridSpan w:val="2"/>
          </w:tcPr>
          <w:p w14:paraId="2DC6C95B" w14:textId="77777777" w:rsidR="00F6415A" w:rsidRDefault="00F6415A" w:rsidP="00F6415A">
            <w:pPr>
              <w:tabs>
                <w:tab w:val="left" w:pos="426"/>
              </w:tabs>
              <w:spacing w:before="60" w:after="60"/>
              <w:rPr>
                <w:rFonts w:cstheme="minorHAnsi"/>
                <w:sz w:val="20"/>
                <w:szCs w:val="20"/>
              </w:rPr>
            </w:pPr>
            <w:r w:rsidRPr="002E6BEE">
              <w:rPr>
                <w:rFonts w:cstheme="minorHAnsi"/>
                <w:sz w:val="20"/>
                <w:szCs w:val="20"/>
              </w:rPr>
              <w:t>Do que, para constar, lavrei este Auto de Apreensão em 2 (duas) vias, dando cópia ao infrator, ficando os mesmos cientes de que a comercialização, aproveitamento ou inutilização dos produtos apreendidos fica condicionada à liberação pelo Serviço de Inspeção Municipal.</w:t>
            </w:r>
          </w:p>
        </w:tc>
      </w:tr>
      <w:tr w:rsidR="00F6415A" w:rsidRPr="00540EBD" w14:paraId="74DAF31D" w14:textId="77777777" w:rsidTr="00F6415A">
        <w:tc>
          <w:tcPr>
            <w:tcW w:w="9639" w:type="dxa"/>
            <w:gridSpan w:val="2"/>
          </w:tcPr>
          <w:p w14:paraId="0CB7C5D8" w14:textId="77777777" w:rsidR="00F6415A" w:rsidRDefault="00F6415A" w:rsidP="00F6415A">
            <w:pPr>
              <w:tabs>
                <w:tab w:val="left" w:pos="426"/>
              </w:tabs>
              <w:spacing w:before="60" w:after="60"/>
              <w:rPr>
                <w:rFonts w:cstheme="minorHAnsi"/>
                <w:sz w:val="20"/>
                <w:szCs w:val="20"/>
              </w:rPr>
            </w:pPr>
            <w:r w:rsidRPr="002E6BEE">
              <w:rPr>
                <w:rFonts w:cstheme="minorHAnsi"/>
                <w:sz w:val="20"/>
                <w:szCs w:val="20"/>
              </w:rPr>
              <w:t xml:space="preserve">Assinatura e identificação do </w:t>
            </w:r>
            <w:proofErr w:type="spellStart"/>
            <w:r w:rsidRPr="002E6BEE">
              <w:rPr>
                <w:rFonts w:cstheme="minorHAnsi"/>
                <w:sz w:val="20"/>
                <w:szCs w:val="20"/>
              </w:rPr>
              <w:t>Autuante</w:t>
            </w:r>
            <w:proofErr w:type="spellEnd"/>
            <w:r w:rsidRPr="002E6BEE">
              <w:rPr>
                <w:rFonts w:cstheme="minorHAnsi"/>
                <w:sz w:val="20"/>
                <w:szCs w:val="20"/>
              </w:rPr>
              <w:t>:</w:t>
            </w:r>
          </w:p>
          <w:p w14:paraId="012D9623" w14:textId="77777777" w:rsidR="00F6415A" w:rsidRDefault="00F6415A" w:rsidP="00F6415A">
            <w:pPr>
              <w:tabs>
                <w:tab w:val="left" w:pos="426"/>
              </w:tabs>
              <w:spacing w:before="60" w:after="60"/>
              <w:rPr>
                <w:rFonts w:cstheme="minorHAnsi"/>
                <w:sz w:val="20"/>
                <w:szCs w:val="20"/>
              </w:rPr>
            </w:pPr>
          </w:p>
          <w:p w14:paraId="4CE565B3" w14:textId="77777777" w:rsidR="00F6415A" w:rsidRDefault="00F6415A" w:rsidP="00F6415A">
            <w:pPr>
              <w:tabs>
                <w:tab w:val="left" w:pos="426"/>
              </w:tabs>
              <w:spacing w:before="60" w:after="60"/>
              <w:rPr>
                <w:rFonts w:cstheme="minorHAnsi"/>
                <w:sz w:val="20"/>
                <w:szCs w:val="20"/>
              </w:rPr>
            </w:pPr>
          </w:p>
          <w:p w14:paraId="177B6B95" w14:textId="77777777" w:rsidR="00F6415A" w:rsidRPr="002E6BEE" w:rsidRDefault="00F6415A" w:rsidP="00F6415A">
            <w:pPr>
              <w:tabs>
                <w:tab w:val="left" w:pos="426"/>
              </w:tabs>
              <w:spacing w:before="60" w:after="60"/>
              <w:jc w:val="right"/>
              <w:rPr>
                <w:rFonts w:cstheme="minorHAnsi"/>
                <w:sz w:val="20"/>
                <w:szCs w:val="20"/>
              </w:rPr>
            </w:pPr>
            <w:r>
              <w:rPr>
                <w:rFonts w:cstheme="minorHAnsi"/>
                <w:sz w:val="20"/>
                <w:szCs w:val="20"/>
              </w:rPr>
              <w:t>Data: _____/_____/_____</w:t>
            </w:r>
          </w:p>
        </w:tc>
      </w:tr>
      <w:tr w:rsidR="00F6415A" w:rsidRPr="00540EBD" w14:paraId="23B93C15" w14:textId="77777777" w:rsidTr="00F6415A">
        <w:tc>
          <w:tcPr>
            <w:tcW w:w="9639" w:type="dxa"/>
            <w:gridSpan w:val="2"/>
          </w:tcPr>
          <w:p w14:paraId="0EADA463" w14:textId="77777777" w:rsidR="00F6415A" w:rsidRDefault="00F6415A" w:rsidP="00F6415A">
            <w:pPr>
              <w:tabs>
                <w:tab w:val="left" w:pos="426"/>
              </w:tabs>
              <w:spacing w:before="60" w:after="60"/>
              <w:rPr>
                <w:rFonts w:cstheme="minorHAnsi"/>
                <w:sz w:val="20"/>
                <w:szCs w:val="20"/>
              </w:rPr>
            </w:pPr>
            <w:r w:rsidRPr="002E6BEE">
              <w:rPr>
                <w:rFonts w:cstheme="minorHAnsi"/>
                <w:sz w:val="20"/>
                <w:szCs w:val="20"/>
              </w:rPr>
              <w:t xml:space="preserve">Assinatura e identificação do </w:t>
            </w:r>
            <w:r>
              <w:rPr>
                <w:rFonts w:cstheme="minorHAnsi"/>
                <w:sz w:val="20"/>
                <w:szCs w:val="20"/>
              </w:rPr>
              <w:t>Autuado</w:t>
            </w:r>
            <w:r w:rsidRPr="002E6BEE">
              <w:rPr>
                <w:rFonts w:cstheme="minorHAnsi"/>
                <w:sz w:val="20"/>
                <w:szCs w:val="20"/>
              </w:rPr>
              <w:t>:</w:t>
            </w:r>
          </w:p>
          <w:p w14:paraId="36881F64" w14:textId="77777777" w:rsidR="00F6415A" w:rsidRDefault="00F6415A" w:rsidP="00F6415A">
            <w:pPr>
              <w:tabs>
                <w:tab w:val="left" w:pos="426"/>
              </w:tabs>
              <w:spacing w:before="60" w:after="60"/>
              <w:rPr>
                <w:rFonts w:cstheme="minorHAnsi"/>
                <w:sz w:val="20"/>
                <w:szCs w:val="20"/>
              </w:rPr>
            </w:pPr>
          </w:p>
          <w:p w14:paraId="1F29065D" w14:textId="77777777" w:rsidR="00F6415A" w:rsidRDefault="00F6415A" w:rsidP="00F6415A">
            <w:pPr>
              <w:tabs>
                <w:tab w:val="left" w:pos="426"/>
              </w:tabs>
              <w:spacing w:before="60" w:after="60"/>
              <w:rPr>
                <w:rFonts w:cstheme="minorHAnsi"/>
                <w:sz w:val="20"/>
                <w:szCs w:val="20"/>
              </w:rPr>
            </w:pPr>
          </w:p>
          <w:p w14:paraId="03E5D8C2" w14:textId="77777777" w:rsidR="00F6415A" w:rsidRPr="002E6BEE" w:rsidRDefault="00F6415A" w:rsidP="00F6415A">
            <w:pPr>
              <w:tabs>
                <w:tab w:val="left" w:pos="426"/>
              </w:tabs>
              <w:spacing w:before="60" w:after="60"/>
              <w:jc w:val="right"/>
              <w:rPr>
                <w:rFonts w:cstheme="minorHAnsi"/>
                <w:sz w:val="20"/>
                <w:szCs w:val="20"/>
              </w:rPr>
            </w:pPr>
            <w:r>
              <w:rPr>
                <w:rFonts w:cstheme="minorHAnsi"/>
                <w:sz w:val="20"/>
                <w:szCs w:val="20"/>
              </w:rPr>
              <w:t>Ciente, recebi a 1ª via em: _____/_____/_____</w:t>
            </w:r>
          </w:p>
        </w:tc>
      </w:tr>
      <w:tr w:rsidR="00F6415A" w:rsidRPr="00540EBD" w14:paraId="7734F762" w14:textId="77777777" w:rsidTr="00F6415A">
        <w:tc>
          <w:tcPr>
            <w:tcW w:w="9639" w:type="dxa"/>
            <w:gridSpan w:val="2"/>
          </w:tcPr>
          <w:p w14:paraId="1442AE8C" w14:textId="77777777" w:rsidR="00F6415A" w:rsidRDefault="00F6415A" w:rsidP="00F6415A">
            <w:pPr>
              <w:tabs>
                <w:tab w:val="left" w:pos="426"/>
              </w:tabs>
              <w:spacing w:before="60" w:after="60"/>
              <w:rPr>
                <w:rFonts w:cstheme="minorHAnsi"/>
                <w:sz w:val="20"/>
                <w:szCs w:val="20"/>
              </w:rPr>
            </w:pPr>
            <w:r>
              <w:rPr>
                <w:rFonts w:cstheme="minorHAnsi"/>
                <w:sz w:val="20"/>
                <w:szCs w:val="20"/>
              </w:rPr>
              <w:t>Testemunhas:</w:t>
            </w:r>
          </w:p>
          <w:p w14:paraId="5D2EFE2F" w14:textId="77777777" w:rsidR="00F6415A" w:rsidRDefault="00F6415A" w:rsidP="00F6415A">
            <w:pPr>
              <w:tabs>
                <w:tab w:val="left" w:pos="426"/>
              </w:tabs>
              <w:spacing w:before="60" w:after="60"/>
              <w:rPr>
                <w:rFonts w:cstheme="minorHAnsi"/>
                <w:sz w:val="20"/>
                <w:szCs w:val="20"/>
              </w:rPr>
            </w:pPr>
          </w:p>
          <w:p w14:paraId="6EDA3C4B" w14:textId="77777777" w:rsidR="00F6415A" w:rsidRDefault="00F6415A" w:rsidP="00F6415A">
            <w:pPr>
              <w:tabs>
                <w:tab w:val="left" w:pos="426"/>
              </w:tabs>
              <w:spacing w:before="60" w:after="60"/>
              <w:rPr>
                <w:rFonts w:cstheme="minorHAnsi"/>
                <w:sz w:val="20"/>
                <w:szCs w:val="20"/>
              </w:rPr>
            </w:pPr>
          </w:p>
          <w:p w14:paraId="454806AD" w14:textId="77777777" w:rsidR="00F6415A" w:rsidRPr="002E6BEE" w:rsidRDefault="00F6415A" w:rsidP="00F6415A">
            <w:pPr>
              <w:tabs>
                <w:tab w:val="left" w:pos="426"/>
              </w:tabs>
              <w:spacing w:before="60" w:after="60"/>
              <w:rPr>
                <w:rFonts w:cstheme="minorHAnsi"/>
                <w:sz w:val="20"/>
                <w:szCs w:val="20"/>
              </w:rPr>
            </w:pPr>
          </w:p>
        </w:tc>
      </w:tr>
    </w:tbl>
    <w:p w14:paraId="460350F4" w14:textId="77777777" w:rsidR="00F6415A" w:rsidRDefault="00F6415A" w:rsidP="00F6415A">
      <w:pPr>
        <w:rPr>
          <w:rFonts w:cstheme="minorHAnsi"/>
          <w:sz w:val="24"/>
          <w:szCs w:val="24"/>
        </w:rPr>
      </w:pPr>
    </w:p>
    <w:p w14:paraId="6D308A13" w14:textId="6B1852FE" w:rsidR="00F6415A" w:rsidRDefault="00F6415A" w:rsidP="00C31552">
      <w:pPr>
        <w:rPr>
          <w:rFonts w:cstheme="minorHAnsi"/>
          <w:b/>
          <w:sz w:val="26"/>
          <w:szCs w:val="26"/>
        </w:rPr>
      </w:pPr>
      <w:r>
        <w:rPr>
          <w:rFonts w:cstheme="minorHAnsi"/>
          <w:b/>
          <w:sz w:val="26"/>
          <w:szCs w:val="26"/>
        </w:rPr>
        <w:br w:type="page"/>
      </w:r>
      <w:r>
        <w:rPr>
          <w:rFonts w:cstheme="minorHAnsi"/>
          <w:b/>
          <w:sz w:val="26"/>
          <w:szCs w:val="26"/>
        </w:rPr>
        <w:lastRenderedPageBreak/>
        <w:t>MODELO 7.5.3</w:t>
      </w:r>
      <w:r w:rsidRPr="0014534A">
        <w:rPr>
          <w:rFonts w:cstheme="minorHAnsi"/>
          <w:b/>
          <w:sz w:val="26"/>
          <w:szCs w:val="26"/>
        </w:rPr>
        <w:t xml:space="preserve"> –</w:t>
      </w:r>
      <w:r>
        <w:rPr>
          <w:rFonts w:cstheme="minorHAnsi"/>
          <w:b/>
          <w:sz w:val="26"/>
          <w:szCs w:val="26"/>
        </w:rPr>
        <w:t xml:space="preserve"> AUTO DE SUSPENSÃO</w:t>
      </w:r>
    </w:p>
    <w:p w14:paraId="7A2DFF73" w14:textId="77777777" w:rsidR="00F6415A" w:rsidRDefault="00F6415A" w:rsidP="00F6415A">
      <w:pPr>
        <w:spacing w:after="120" w:line="240" w:lineRule="auto"/>
        <w:rPr>
          <w:rFonts w:cstheme="minorHAnsi"/>
          <w:sz w:val="24"/>
          <w:szCs w:val="24"/>
        </w:rPr>
      </w:pPr>
    </w:p>
    <w:p w14:paraId="51ADC50E" w14:textId="77777777" w:rsidR="00F6415A" w:rsidRPr="00DD4829" w:rsidRDefault="00F6415A" w:rsidP="00F6415A">
      <w:pPr>
        <w:spacing w:after="120" w:line="240" w:lineRule="auto"/>
        <w:jc w:val="center"/>
        <w:rPr>
          <w:rFonts w:cstheme="minorHAnsi"/>
          <w:b/>
          <w:sz w:val="28"/>
          <w:szCs w:val="28"/>
        </w:rPr>
      </w:pPr>
      <w:r w:rsidRPr="00DD4829">
        <w:rPr>
          <w:rFonts w:cstheme="minorHAnsi"/>
          <w:b/>
          <w:sz w:val="28"/>
          <w:szCs w:val="28"/>
        </w:rPr>
        <w:t xml:space="preserve">AUTO DE </w:t>
      </w:r>
      <w:r>
        <w:rPr>
          <w:rFonts w:cstheme="minorHAnsi"/>
          <w:b/>
          <w:sz w:val="28"/>
          <w:szCs w:val="28"/>
        </w:rPr>
        <w:t>SUSPENSÃO</w:t>
      </w:r>
    </w:p>
    <w:p w14:paraId="126D81AE" w14:textId="77777777" w:rsidR="00F6415A" w:rsidRDefault="00F6415A" w:rsidP="00F6415A">
      <w:pPr>
        <w:spacing w:after="120" w:line="240" w:lineRule="auto"/>
        <w:jc w:val="both"/>
        <w:rPr>
          <w:rFonts w:cstheme="minorHAnsi"/>
          <w:b/>
          <w:sz w:val="26"/>
          <w:szCs w:val="26"/>
        </w:rPr>
      </w:pPr>
    </w:p>
    <w:p w14:paraId="0E14B0A7" w14:textId="77777777" w:rsidR="00F6415A" w:rsidRPr="00DD4829" w:rsidRDefault="00F6415A" w:rsidP="00F6415A">
      <w:pPr>
        <w:spacing w:after="120" w:line="240" w:lineRule="auto"/>
        <w:jc w:val="both"/>
        <w:rPr>
          <w:rFonts w:cstheme="minorHAnsi"/>
          <w:b/>
          <w:sz w:val="24"/>
          <w:szCs w:val="24"/>
        </w:rPr>
      </w:pPr>
      <w:r w:rsidRPr="00DD4829">
        <w:rPr>
          <w:rFonts w:cstheme="minorHAnsi"/>
          <w:b/>
          <w:sz w:val="24"/>
          <w:szCs w:val="24"/>
        </w:rPr>
        <w:t>N</w:t>
      </w:r>
      <w:r w:rsidRPr="00DD4829">
        <w:rPr>
          <w:rFonts w:cstheme="minorHAnsi"/>
          <w:b/>
          <w:sz w:val="24"/>
          <w:szCs w:val="24"/>
          <w:vertAlign w:val="superscript"/>
        </w:rPr>
        <w:t>o</w:t>
      </w:r>
      <w:r w:rsidRPr="00DD4829">
        <w:rPr>
          <w:rFonts w:cstheme="minorHAnsi"/>
          <w:b/>
          <w:sz w:val="24"/>
          <w:szCs w:val="24"/>
        </w:rPr>
        <w:t xml:space="preserve"> __</w:t>
      </w:r>
      <w:r>
        <w:rPr>
          <w:rFonts w:cstheme="minorHAnsi"/>
          <w:b/>
          <w:sz w:val="24"/>
          <w:szCs w:val="24"/>
        </w:rPr>
        <w:t>_</w:t>
      </w:r>
      <w:r w:rsidRPr="00DD4829">
        <w:rPr>
          <w:rFonts w:cstheme="minorHAnsi"/>
          <w:b/>
          <w:sz w:val="24"/>
          <w:szCs w:val="24"/>
        </w:rPr>
        <w:t>___/___</w:t>
      </w:r>
      <w:r>
        <w:rPr>
          <w:rFonts w:cstheme="minorHAnsi"/>
          <w:b/>
          <w:sz w:val="24"/>
          <w:szCs w:val="24"/>
        </w:rPr>
        <w:t>_</w:t>
      </w:r>
      <w:r w:rsidRPr="00DD4829">
        <w:rPr>
          <w:rFonts w:cstheme="minorHAnsi"/>
          <w:b/>
          <w:sz w:val="24"/>
          <w:szCs w:val="24"/>
        </w:rPr>
        <w:t>__</w:t>
      </w:r>
    </w:p>
    <w:p w14:paraId="4AC9B23C" w14:textId="77777777" w:rsidR="00F6415A" w:rsidRDefault="00F6415A" w:rsidP="00F6415A">
      <w:pPr>
        <w:spacing w:after="120" w:line="240" w:lineRule="auto"/>
        <w:jc w:val="both"/>
        <w:rPr>
          <w:rFonts w:cstheme="minorHAnsi"/>
          <w:sz w:val="24"/>
          <w:szCs w:val="24"/>
        </w:rPr>
      </w:pPr>
    </w:p>
    <w:p w14:paraId="36C79126" w14:textId="77777777" w:rsidR="00F6415A" w:rsidRDefault="00F6415A" w:rsidP="00F6415A">
      <w:pPr>
        <w:spacing w:after="120" w:line="240" w:lineRule="auto"/>
        <w:jc w:val="both"/>
        <w:rPr>
          <w:rFonts w:cstheme="minorHAnsi"/>
          <w:sz w:val="24"/>
          <w:szCs w:val="24"/>
        </w:rPr>
      </w:pPr>
      <w:r w:rsidRPr="00916DA0">
        <w:rPr>
          <w:rFonts w:cstheme="minorHAnsi"/>
          <w:sz w:val="24"/>
          <w:szCs w:val="24"/>
        </w:rPr>
        <w:t>No dia</w:t>
      </w:r>
      <w:r>
        <w:rPr>
          <w:rFonts w:cstheme="minorHAnsi"/>
          <w:sz w:val="24"/>
          <w:szCs w:val="24"/>
        </w:rPr>
        <w:t xml:space="preserve"> </w:t>
      </w:r>
      <w:r w:rsidRPr="00916DA0">
        <w:rPr>
          <w:rFonts w:cstheme="minorHAnsi"/>
          <w:sz w:val="24"/>
          <w:szCs w:val="24"/>
        </w:rPr>
        <w:t>______de</w:t>
      </w:r>
      <w:r>
        <w:rPr>
          <w:rFonts w:cstheme="minorHAnsi"/>
          <w:sz w:val="24"/>
          <w:szCs w:val="24"/>
        </w:rPr>
        <w:t xml:space="preserve"> </w:t>
      </w:r>
      <w:r w:rsidRPr="00916DA0">
        <w:rPr>
          <w:rFonts w:cstheme="minorHAnsi"/>
          <w:sz w:val="24"/>
          <w:szCs w:val="24"/>
        </w:rPr>
        <w:t>____________</w:t>
      </w:r>
      <w:r>
        <w:rPr>
          <w:rFonts w:cstheme="minorHAnsi"/>
          <w:sz w:val="24"/>
          <w:szCs w:val="24"/>
        </w:rPr>
        <w:t xml:space="preserve"> </w:t>
      </w:r>
      <w:proofErr w:type="spellStart"/>
      <w:r>
        <w:rPr>
          <w:rFonts w:cstheme="minorHAnsi"/>
          <w:sz w:val="24"/>
          <w:szCs w:val="24"/>
        </w:rPr>
        <w:t>de</w:t>
      </w:r>
      <w:proofErr w:type="spellEnd"/>
      <w:r>
        <w:rPr>
          <w:rFonts w:cstheme="minorHAnsi"/>
          <w:sz w:val="24"/>
          <w:szCs w:val="24"/>
        </w:rPr>
        <w:t>_________, a</w:t>
      </w:r>
      <w:r w:rsidRPr="00916DA0">
        <w:rPr>
          <w:rFonts w:cstheme="minorHAnsi"/>
          <w:sz w:val="24"/>
          <w:szCs w:val="24"/>
        </w:rPr>
        <w:t>s _____________horas, no Município de</w:t>
      </w:r>
      <w:r>
        <w:rPr>
          <w:rFonts w:cstheme="minorHAnsi"/>
          <w:sz w:val="24"/>
          <w:szCs w:val="24"/>
        </w:rPr>
        <w:t xml:space="preserve"> __________</w:t>
      </w:r>
      <w:r w:rsidRPr="00916DA0">
        <w:rPr>
          <w:rFonts w:cstheme="minorHAnsi"/>
          <w:sz w:val="24"/>
          <w:szCs w:val="24"/>
        </w:rPr>
        <w:t>_________________</w:t>
      </w:r>
      <w:r>
        <w:rPr>
          <w:rFonts w:cstheme="minorHAnsi"/>
          <w:sz w:val="24"/>
          <w:szCs w:val="24"/>
        </w:rPr>
        <w:t>_</w:t>
      </w:r>
      <w:r w:rsidRPr="00916DA0">
        <w:rPr>
          <w:rFonts w:cstheme="minorHAnsi"/>
          <w:sz w:val="24"/>
          <w:szCs w:val="24"/>
        </w:rPr>
        <w:t>______________________,</w:t>
      </w:r>
      <w:r>
        <w:rPr>
          <w:rFonts w:cstheme="minorHAnsi"/>
          <w:sz w:val="24"/>
          <w:szCs w:val="24"/>
        </w:rPr>
        <w:t xml:space="preserve"> </w:t>
      </w:r>
      <w:r w:rsidRPr="00916DA0">
        <w:rPr>
          <w:rFonts w:cstheme="minorHAnsi"/>
          <w:sz w:val="24"/>
          <w:szCs w:val="24"/>
        </w:rPr>
        <w:t>no estabelecimento denominado______________________________________, registrado no SIM nº_______, de propriedade de_____________________________________________. O serviço de inspeção SIM/POA, abaixo nominado e assinado, lavra o presente auto de suspensão por constar ______________________________</w:t>
      </w:r>
      <w:r>
        <w:rPr>
          <w:rFonts w:cstheme="minorHAnsi"/>
          <w:sz w:val="24"/>
          <w:szCs w:val="24"/>
        </w:rPr>
        <w:t>________________</w:t>
      </w:r>
      <w:r w:rsidRPr="00916DA0">
        <w:rPr>
          <w:rFonts w:cstheme="minorHAnsi"/>
          <w:sz w:val="24"/>
          <w:szCs w:val="24"/>
        </w:rPr>
        <w:t>______ ______________________________________________________________________ _________________________________________________ suspendendo _________</w:t>
      </w:r>
      <w:r>
        <w:rPr>
          <w:rFonts w:cstheme="minorHAnsi"/>
          <w:sz w:val="24"/>
          <w:szCs w:val="24"/>
        </w:rPr>
        <w:t>_________________</w:t>
      </w:r>
      <w:r w:rsidRPr="00916DA0">
        <w:rPr>
          <w:rFonts w:cstheme="minorHAnsi"/>
          <w:sz w:val="24"/>
          <w:szCs w:val="24"/>
        </w:rPr>
        <w:t>_____, de acordo com o disposto (embasamento legal) ______________________________________________. O mesmo fica proibido de ________________________</w:t>
      </w:r>
      <w:r>
        <w:rPr>
          <w:rFonts w:cstheme="minorHAnsi"/>
          <w:sz w:val="24"/>
          <w:szCs w:val="24"/>
        </w:rPr>
        <w:t>__________________</w:t>
      </w:r>
      <w:r w:rsidRPr="00916DA0">
        <w:rPr>
          <w:rFonts w:cstheme="minorHAnsi"/>
          <w:sz w:val="24"/>
          <w:szCs w:val="24"/>
        </w:rPr>
        <w:t>_______________ por um período _________________________</w:t>
      </w:r>
      <w:r>
        <w:rPr>
          <w:rFonts w:cstheme="minorHAnsi"/>
          <w:sz w:val="24"/>
          <w:szCs w:val="24"/>
        </w:rPr>
        <w:t>__</w:t>
      </w:r>
      <w:r w:rsidRPr="00916DA0">
        <w:rPr>
          <w:rFonts w:cstheme="minorHAnsi"/>
          <w:sz w:val="24"/>
          <w:szCs w:val="24"/>
        </w:rPr>
        <w:t xml:space="preserve">___________________________.  O presente auto de suspensão, lavrado em 02 (duas) vias de igual teor, lido e achado conforme, vai assinado pelo inspetor veterinário do SIM, </w:t>
      </w:r>
      <w:proofErr w:type="gramStart"/>
      <w:r w:rsidRPr="00916DA0">
        <w:rPr>
          <w:rFonts w:cstheme="minorHAnsi"/>
          <w:sz w:val="24"/>
          <w:szCs w:val="24"/>
        </w:rPr>
        <w:t>pelo(</w:t>
      </w:r>
      <w:proofErr w:type="gramEnd"/>
      <w:r w:rsidRPr="00916DA0">
        <w:rPr>
          <w:rFonts w:cstheme="minorHAnsi"/>
          <w:sz w:val="24"/>
          <w:szCs w:val="24"/>
        </w:rPr>
        <w:t>a) proprietário(a) do estabelecimento ou responsável, ao qual será entregue a segunda via.</w:t>
      </w:r>
    </w:p>
    <w:p w14:paraId="2118211E" w14:textId="77777777" w:rsidR="00F6415A" w:rsidRDefault="00F6415A" w:rsidP="00F6415A">
      <w:pPr>
        <w:spacing w:after="120" w:line="240" w:lineRule="auto"/>
        <w:jc w:val="both"/>
        <w:rPr>
          <w:rFonts w:cstheme="minorHAnsi"/>
          <w:sz w:val="24"/>
          <w:szCs w:val="24"/>
        </w:rPr>
      </w:pPr>
    </w:p>
    <w:p w14:paraId="35BB4C39" w14:textId="77777777" w:rsidR="00F6415A" w:rsidRDefault="00F6415A" w:rsidP="00F6415A">
      <w:pPr>
        <w:spacing w:after="120" w:line="240" w:lineRule="auto"/>
        <w:jc w:val="center"/>
        <w:rPr>
          <w:rFonts w:cstheme="minorHAnsi"/>
          <w:sz w:val="24"/>
          <w:szCs w:val="24"/>
        </w:rPr>
      </w:pPr>
      <w:r w:rsidRPr="006720BF">
        <w:rPr>
          <w:rFonts w:cstheme="minorHAnsi"/>
          <w:sz w:val="24"/>
          <w:szCs w:val="24"/>
        </w:rPr>
        <w:t xml:space="preserve">Assinatura e identificação do </w:t>
      </w:r>
      <w:proofErr w:type="spellStart"/>
      <w:proofErr w:type="gramStart"/>
      <w:r w:rsidRPr="006720BF">
        <w:rPr>
          <w:rFonts w:cstheme="minorHAnsi"/>
          <w:b/>
          <w:sz w:val="24"/>
          <w:szCs w:val="24"/>
        </w:rPr>
        <w:t>Autuante</w:t>
      </w:r>
      <w:proofErr w:type="spellEnd"/>
      <w:r w:rsidRPr="006720BF">
        <w:rPr>
          <w:rFonts w:cstheme="minorHAnsi"/>
          <w:sz w:val="24"/>
          <w:szCs w:val="24"/>
        </w:rPr>
        <w:t>:_</w:t>
      </w:r>
      <w:proofErr w:type="gramEnd"/>
      <w:r w:rsidRPr="006720BF">
        <w:rPr>
          <w:rFonts w:cstheme="minorHAnsi"/>
          <w:sz w:val="24"/>
          <w:szCs w:val="24"/>
        </w:rPr>
        <w:t>______</w:t>
      </w:r>
      <w:r>
        <w:rPr>
          <w:rFonts w:cstheme="minorHAnsi"/>
          <w:sz w:val="24"/>
          <w:szCs w:val="24"/>
        </w:rPr>
        <w:t>_______</w:t>
      </w:r>
      <w:r w:rsidRPr="006720BF">
        <w:rPr>
          <w:rFonts w:cstheme="minorHAnsi"/>
          <w:sz w:val="24"/>
          <w:szCs w:val="24"/>
        </w:rPr>
        <w:t>________________________</w:t>
      </w:r>
    </w:p>
    <w:p w14:paraId="6D67F5C1" w14:textId="77777777" w:rsidR="00F6415A" w:rsidRDefault="00F6415A" w:rsidP="00F6415A">
      <w:pPr>
        <w:spacing w:after="120" w:line="240" w:lineRule="auto"/>
        <w:jc w:val="center"/>
        <w:rPr>
          <w:rFonts w:cstheme="minorHAnsi"/>
          <w:sz w:val="24"/>
          <w:szCs w:val="24"/>
        </w:rPr>
      </w:pPr>
      <w:r w:rsidRPr="006720BF">
        <w:rPr>
          <w:rFonts w:cstheme="minorHAnsi"/>
          <w:sz w:val="24"/>
          <w:szCs w:val="24"/>
        </w:rPr>
        <w:t>Data: ______de</w:t>
      </w:r>
      <w:r>
        <w:rPr>
          <w:rFonts w:cstheme="minorHAnsi"/>
          <w:sz w:val="24"/>
          <w:szCs w:val="24"/>
        </w:rPr>
        <w:t xml:space="preserve"> </w:t>
      </w:r>
      <w:r w:rsidRPr="006720BF">
        <w:rPr>
          <w:rFonts w:cstheme="minorHAnsi"/>
          <w:sz w:val="24"/>
          <w:szCs w:val="24"/>
        </w:rPr>
        <w:t>___</w:t>
      </w:r>
      <w:r>
        <w:rPr>
          <w:rFonts w:cstheme="minorHAnsi"/>
          <w:sz w:val="24"/>
          <w:szCs w:val="24"/>
        </w:rPr>
        <w:t>______</w:t>
      </w:r>
      <w:r w:rsidRPr="006720BF">
        <w:rPr>
          <w:rFonts w:cstheme="minorHAnsi"/>
          <w:sz w:val="24"/>
          <w:szCs w:val="24"/>
        </w:rPr>
        <w:t>_______</w:t>
      </w:r>
      <w:r>
        <w:rPr>
          <w:rFonts w:cstheme="minorHAnsi"/>
          <w:sz w:val="24"/>
          <w:szCs w:val="24"/>
        </w:rPr>
        <w:t xml:space="preserve"> </w:t>
      </w:r>
      <w:proofErr w:type="spellStart"/>
      <w:r w:rsidRPr="006720BF">
        <w:rPr>
          <w:rFonts w:cstheme="minorHAnsi"/>
          <w:sz w:val="24"/>
          <w:szCs w:val="24"/>
        </w:rPr>
        <w:t>de</w:t>
      </w:r>
      <w:proofErr w:type="spellEnd"/>
      <w:r>
        <w:rPr>
          <w:rFonts w:cstheme="minorHAnsi"/>
          <w:sz w:val="24"/>
          <w:szCs w:val="24"/>
        </w:rPr>
        <w:t xml:space="preserve"> </w:t>
      </w:r>
      <w:r w:rsidRPr="006720BF">
        <w:rPr>
          <w:rFonts w:cstheme="minorHAnsi"/>
          <w:sz w:val="24"/>
          <w:szCs w:val="24"/>
        </w:rPr>
        <w:t>__________</w:t>
      </w:r>
    </w:p>
    <w:p w14:paraId="484BDF27" w14:textId="77777777" w:rsidR="00F6415A" w:rsidRDefault="00F6415A" w:rsidP="00F6415A">
      <w:pPr>
        <w:spacing w:after="120" w:line="240" w:lineRule="auto"/>
        <w:jc w:val="center"/>
        <w:rPr>
          <w:rFonts w:cstheme="minorHAnsi"/>
          <w:sz w:val="24"/>
          <w:szCs w:val="24"/>
        </w:rPr>
      </w:pPr>
    </w:p>
    <w:p w14:paraId="21BCC6B1" w14:textId="77777777" w:rsidR="00F6415A" w:rsidRDefault="00F6415A" w:rsidP="00F6415A">
      <w:pPr>
        <w:spacing w:after="120" w:line="240" w:lineRule="auto"/>
        <w:jc w:val="center"/>
        <w:rPr>
          <w:rFonts w:cstheme="minorHAnsi"/>
          <w:sz w:val="24"/>
          <w:szCs w:val="24"/>
        </w:rPr>
      </w:pPr>
      <w:r w:rsidRPr="006720BF">
        <w:rPr>
          <w:rFonts w:cstheme="minorHAnsi"/>
          <w:sz w:val="24"/>
          <w:szCs w:val="24"/>
        </w:rPr>
        <w:t xml:space="preserve">Assinatura e identificação do </w:t>
      </w:r>
      <w:proofErr w:type="gramStart"/>
      <w:r w:rsidRPr="006720BF">
        <w:rPr>
          <w:rFonts w:cstheme="minorHAnsi"/>
          <w:b/>
          <w:sz w:val="24"/>
          <w:szCs w:val="24"/>
        </w:rPr>
        <w:t>Autuado</w:t>
      </w:r>
      <w:r w:rsidRPr="006720BF">
        <w:rPr>
          <w:rFonts w:cstheme="minorHAnsi"/>
          <w:sz w:val="24"/>
          <w:szCs w:val="24"/>
        </w:rPr>
        <w:t>:_</w:t>
      </w:r>
      <w:proofErr w:type="gramEnd"/>
      <w:r w:rsidRPr="006720BF">
        <w:rPr>
          <w:rFonts w:cstheme="minorHAnsi"/>
          <w:sz w:val="24"/>
          <w:szCs w:val="24"/>
        </w:rPr>
        <w:t>______________________</w:t>
      </w:r>
      <w:r>
        <w:rPr>
          <w:rFonts w:cstheme="minorHAnsi"/>
          <w:sz w:val="24"/>
          <w:szCs w:val="24"/>
        </w:rPr>
        <w:t>_______</w:t>
      </w:r>
      <w:r w:rsidRPr="006720BF">
        <w:rPr>
          <w:rFonts w:cstheme="minorHAnsi"/>
          <w:sz w:val="24"/>
          <w:szCs w:val="24"/>
        </w:rPr>
        <w:t>_________</w:t>
      </w:r>
    </w:p>
    <w:p w14:paraId="621F40E0" w14:textId="77777777" w:rsidR="00F6415A" w:rsidRDefault="00F6415A" w:rsidP="00F6415A">
      <w:pPr>
        <w:spacing w:after="120" w:line="240" w:lineRule="auto"/>
        <w:jc w:val="center"/>
        <w:rPr>
          <w:rFonts w:cstheme="minorHAnsi"/>
          <w:sz w:val="24"/>
          <w:szCs w:val="24"/>
        </w:rPr>
      </w:pPr>
      <w:r w:rsidRPr="006720BF">
        <w:rPr>
          <w:rFonts w:cstheme="minorHAnsi"/>
          <w:sz w:val="24"/>
          <w:szCs w:val="24"/>
        </w:rPr>
        <w:t>Ciente, recebi a 2ª via em _</w:t>
      </w:r>
      <w:r>
        <w:rPr>
          <w:rFonts w:cstheme="minorHAnsi"/>
          <w:sz w:val="24"/>
          <w:szCs w:val="24"/>
        </w:rPr>
        <w:t>_</w:t>
      </w:r>
      <w:r w:rsidRPr="006720BF">
        <w:rPr>
          <w:rFonts w:cstheme="minorHAnsi"/>
          <w:sz w:val="24"/>
          <w:szCs w:val="24"/>
        </w:rPr>
        <w:t>___/_____/_________</w:t>
      </w:r>
    </w:p>
    <w:p w14:paraId="6408C3A4" w14:textId="77777777" w:rsidR="00F6415A" w:rsidRDefault="00F6415A" w:rsidP="00F6415A">
      <w:pPr>
        <w:spacing w:after="120" w:line="240" w:lineRule="auto"/>
        <w:rPr>
          <w:rFonts w:cstheme="minorHAnsi"/>
          <w:sz w:val="24"/>
          <w:szCs w:val="24"/>
        </w:rPr>
      </w:pPr>
    </w:p>
    <w:p w14:paraId="3F46447E" w14:textId="77777777" w:rsidR="00F6415A" w:rsidRDefault="00F6415A" w:rsidP="00F6415A">
      <w:pPr>
        <w:spacing w:after="120" w:line="240" w:lineRule="auto"/>
        <w:rPr>
          <w:rFonts w:cstheme="minorHAnsi"/>
          <w:sz w:val="24"/>
          <w:szCs w:val="24"/>
        </w:rPr>
      </w:pPr>
    </w:p>
    <w:p w14:paraId="05BE6E6B" w14:textId="77777777" w:rsidR="00F6415A" w:rsidRDefault="00F6415A" w:rsidP="00F6415A">
      <w:pPr>
        <w:spacing w:after="120" w:line="240" w:lineRule="auto"/>
        <w:rPr>
          <w:rFonts w:cstheme="minorHAnsi"/>
          <w:sz w:val="24"/>
          <w:szCs w:val="24"/>
        </w:rPr>
      </w:pPr>
      <w:r>
        <w:rPr>
          <w:rFonts w:cstheme="minorHAnsi"/>
          <w:sz w:val="24"/>
          <w:szCs w:val="24"/>
        </w:rPr>
        <w:t>Testemunhas:</w:t>
      </w:r>
    </w:p>
    <w:p w14:paraId="759EADC6" w14:textId="77777777" w:rsidR="00F6415A" w:rsidRDefault="00F6415A" w:rsidP="00F6415A">
      <w:pPr>
        <w:spacing w:after="120" w:line="240" w:lineRule="auto"/>
        <w:rPr>
          <w:rFonts w:cstheme="minorHAnsi"/>
          <w:sz w:val="24"/>
          <w:szCs w:val="24"/>
        </w:rPr>
      </w:pPr>
    </w:p>
    <w:p w14:paraId="637D79E4" w14:textId="77777777" w:rsidR="00F6415A" w:rsidRDefault="00F6415A" w:rsidP="00F6415A">
      <w:pPr>
        <w:spacing w:after="120" w:line="240" w:lineRule="auto"/>
        <w:rPr>
          <w:rFonts w:cstheme="minorHAnsi"/>
          <w:sz w:val="24"/>
          <w:szCs w:val="24"/>
        </w:rPr>
      </w:pPr>
    </w:p>
    <w:tbl>
      <w:tblPr>
        <w:tblStyle w:val="Tabelacomgrad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36"/>
        <w:gridCol w:w="4152"/>
      </w:tblGrid>
      <w:tr w:rsidR="00F6415A" w:rsidRPr="0014534A" w14:paraId="60ACCC62" w14:textId="77777777" w:rsidTr="00F6415A">
        <w:tc>
          <w:tcPr>
            <w:tcW w:w="4106" w:type="dxa"/>
            <w:tcBorders>
              <w:top w:val="single" w:sz="4" w:space="0" w:color="auto"/>
              <w:left w:val="nil"/>
              <w:bottom w:val="nil"/>
              <w:right w:val="nil"/>
            </w:tcBorders>
            <w:vAlign w:val="center"/>
          </w:tcPr>
          <w:p w14:paraId="5FBA0E7F" w14:textId="77777777" w:rsidR="00F6415A" w:rsidRPr="0018297D" w:rsidRDefault="00F6415A" w:rsidP="00F6415A">
            <w:pPr>
              <w:spacing w:before="40" w:after="40"/>
              <w:jc w:val="center"/>
              <w:rPr>
                <w:rFonts w:cstheme="minorHAnsi"/>
                <w:sz w:val="24"/>
                <w:szCs w:val="24"/>
              </w:rPr>
            </w:pPr>
          </w:p>
        </w:tc>
        <w:tc>
          <w:tcPr>
            <w:tcW w:w="236" w:type="dxa"/>
            <w:tcBorders>
              <w:top w:val="nil"/>
              <w:left w:val="nil"/>
              <w:bottom w:val="nil"/>
              <w:right w:val="nil"/>
            </w:tcBorders>
          </w:tcPr>
          <w:p w14:paraId="7FCB02D6" w14:textId="77777777" w:rsidR="00F6415A" w:rsidRDefault="00F6415A" w:rsidP="00F6415A">
            <w:pPr>
              <w:spacing w:before="40" w:after="40"/>
              <w:jc w:val="center"/>
              <w:rPr>
                <w:rFonts w:cstheme="minorHAnsi"/>
                <w:sz w:val="24"/>
                <w:szCs w:val="24"/>
              </w:rPr>
            </w:pPr>
          </w:p>
        </w:tc>
        <w:tc>
          <w:tcPr>
            <w:tcW w:w="4152" w:type="dxa"/>
            <w:tcBorders>
              <w:top w:val="single" w:sz="4" w:space="0" w:color="auto"/>
              <w:left w:val="nil"/>
              <w:bottom w:val="nil"/>
              <w:right w:val="nil"/>
            </w:tcBorders>
            <w:vAlign w:val="center"/>
          </w:tcPr>
          <w:p w14:paraId="2A38D0BE" w14:textId="77777777" w:rsidR="00F6415A" w:rsidRPr="0014534A" w:rsidRDefault="00F6415A" w:rsidP="00F6415A">
            <w:pPr>
              <w:spacing w:before="40" w:after="40"/>
              <w:jc w:val="center"/>
              <w:rPr>
                <w:rFonts w:cstheme="minorHAnsi"/>
                <w:sz w:val="24"/>
                <w:szCs w:val="24"/>
              </w:rPr>
            </w:pPr>
          </w:p>
        </w:tc>
      </w:tr>
    </w:tbl>
    <w:p w14:paraId="6029B0C1" w14:textId="77777777" w:rsidR="00F6415A" w:rsidRDefault="00F6415A" w:rsidP="00F6415A">
      <w:pPr>
        <w:spacing w:after="120" w:line="240" w:lineRule="auto"/>
        <w:jc w:val="both"/>
        <w:rPr>
          <w:rFonts w:cstheme="minorHAnsi"/>
          <w:sz w:val="24"/>
          <w:szCs w:val="24"/>
        </w:rPr>
      </w:pPr>
    </w:p>
    <w:p w14:paraId="45835516" w14:textId="48C40A84" w:rsidR="00F6415A" w:rsidRDefault="00F6415A" w:rsidP="00C31552">
      <w:pPr>
        <w:rPr>
          <w:rFonts w:cstheme="minorHAnsi"/>
          <w:b/>
          <w:sz w:val="26"/>
          <w:szCs w:val="26"/>
        </w:rPr>
      </w:pPr>
      <w:r>
        <w:rPr>
          <w:rFonts w:cstheme="minorHAnsi"/>
          <w:b/>
          <w:sz w:val="26"/>
          <w:szCs w:val="26"/>
        </w:rPr>
        <w:br w:type="page"/>
      </w:r>
      <w:r>
        <w:rPr>
          <w:rFonts w:cstheme="minorHAnsi"/>
          <w:b/>
          <w:sz w:val="26"/>
          <w:szCs w:val="26"/>
        </w:rPr>
        <w:lastRenderedPageBreak/>
        <w:t>MODELO 7.5.4</w:t>
      </w:r>
      <w:r w:rsidRPr="0014534A">
        <w:rPr>
          <w:rFonts w:cstheme="minorHAnsi"/>
          <w:b/>
          <w:sz w:val="26"/>
          <w:szCs w:val="26"/>
        </w:rPr>
        <w:t xml:space="preserve"> –</w:t>
      </w:r>
      <w:r>
        <w:rPr>
          <w:rFonts w:cstheme="minorHAnsi"/>
          <w:b/>
          <w:sz w:val="26"/>
          <w:szCs w:val="26"/>
        </w:rPr>
        <w:t xml:space="preserve"> AUTO DE INFRAÇÃO</w:t>
      </w:r>
    </w:p>
    <w:p w14:paraId="5A640D6C" w14:textId="77777777" w:rsidR="00F6415A" w:rsidRDefault="00F6415A" w:rsidP="00F6415A">
      <w:pPr>
        <w:spacing w:after="120" w:line="240" w:lineRule="auto"/>
        <w:jc w:val="both"/>
        <w:rPr>
          <w:rFonts w:cstheme="minorHAnsi"/>
          <w:b/>
          <w:sz w:val="26"/>
          <w:szCs w:val="26"/>
        </w:rPr>
      </w:pPr>
    </w:p>
    <w:p w14:paraId="4B63DFAB" w14:textId="77777777" w:rsidR="00F6415A" w:rsidRPr="00DD4829" w:rsidRDefault="00F6415A" w:rsidP="00F6415A">
      <w:pPr>
        <w:spacing w:after="120" w:line="240" w:lineRule="auto"/>
        <w:jc w:val="center"/>
        <w:rPr>
          <w:rFonts w:cstheme="minorHAnsi"/>
          <w:b/>
          <w:sz w:val="28"/>
          <w:szCs w:val="28"/>
        </w:rPr>
      </w:pPr>
      <w:r w:rsidRPr="00DD4829">
        <w:rPr>
          <w:rFonts w:cstheme="minorHAnsi"/>
          <w:b/>
          <w:sz w:val="28"/>
          <w:szCs w:val="28"/>
        </w:rPr>
        <w:t xml:space="preserve">AUTO DE </w:t>
      </w:r>
      <w:r>
        <w:rPr>
          <w:rFonts w:cstheme="minorHAnsi"/>
          <w:b/>
          <w:sz w:val="28"/>
          <w:szCs w:val="28"/>
        </w:rPr>
        <w:t>INFRAÇÃO</w:t>
      </w:r>
    </w:p>
    <w:p w14:paraId="5188917D" w14:textId="77777777" w:rsidR="00F6415A" w:rsidRPr="00DD4829" w:rsidRDefault="00F6415A" w:rsidP="00F6415A">
      <w:pPr>
        <w:spacing w:after="120" w:line="240" w:lineRule="auto"/>
        <w:jc w:val="both"/>
        <w:rPr>
          <w:rFonts w:cstheme="minorHAnsi"/>
          <w:b/>
          <w:sz w:val="24"/>
          <w:szCs w:val="24"/>
        </w:rPr>
      </w:pPr>
      <w:r w:rsidRPr="00DD4829">
        <w:rPr>
          <w:rFonts w:cstheme="minorHAnsi"/>
          <w:b/>
          <w:sz w:val="24"/>
          <w:szCs w:val="24"/>
        </w:rPr>
        <w:t>N</w:t>
      </w:r>
      <w:r w:rsidRPr="00DD4829">
        <w:rPr>
          <w:rFonts w:cstheme="minorHAnsi"/>
          <w:b/>
          <w:sz w:val="24"/>
          <w:szCs w:val="24"/>
          <w:vertAlign w:val="superscript"/>
        </w:rPr>
        <w:t>o</w:t>
      </w:r>
      <w:r w:rsidRPr="00DD4829">
        <w:rPr>
          <w:rFonts w:cstheme="minorHAnsi"/>
          <w:b/>
          <w:sz w:val="24"/>
          <w:szCs w:val="24"/>
        </w:rPr>
        <w:t xml:space="preserve"> __</w:t>
      </w:r>
      <w:r>
        <w:rPr>
          <w:rFonts w:cstheme="minorHAnsi"/>
          <w:b/>
          <w:sz w:val="24"/>
          <w:szCs w:val="24"/>
        </w:rPr>
        <w:t>_</w:t>
      </w:r>
      <w:r w:rsidRPr="00DD4829">
        <w:rPr>
          <w:rFonts w:cstheme="minorHAnsi"/>
          <w:b/>
          <w:sz w:val="24"/>
          <w:szCs w:val="24"/>
        </w:rPr>
        <w:t>___/___</w:t>
      </w:r>
      <w:r>
        <w:rPr>
          <w:rFonts w:cstheme="minorHAnsi"/>
          <w:b/>
          <w:sz w:val="24"/>
          <w:szCs w:val="24"/>
        </w:rPr>
        <w:t>_</w:t>
      </w:r>
      <w:r w:rsidRPr="00DD4829">
        <w:rPr>
          <w:rFonts w:cstheme="minorHAnsi"/>
          <w:b/>
          <w:sz w:val="24"/>
          <w:szCs w:val="24"/>
        </w:rPr>
        <w:t>__</w:t>
      </w:r>
    </w:p>
    <w:tbl>
      <w:tblPr>
        <w:tblStyle w:val="Tabelacomgrade"/>
        <w:tblW w:w="9639" w:type="dxa"/>
        <w:tblInd w:w="-572" w:type="dxa"/>
        <w:tblLook w:val="04A0" w:firstRow="1" w:lastRow="0" w:firstColumn="1" w:lastColumn="0" w:noHBand="0" w:noVBand="1"/>
      </w:tblPr>
      <w:tblGrid>
        <w:gridCol w:w="4819"/>
        <w:gridCol w:w="4820"/>
      </w:tblGrid>
      <w:tr w:rsidR="00F6415A" w:rsidRPr="00540EBD" w14:paraId="1DE7B40A" w14:textId="77777777" w:rsidTr="00F6415A">
        <w:tc>
          <w:tcPr>
            <w:tcW w:w="9639" w:type="dxa"/>
            <w:gridSpan w:val="2"/>
          </w:tcPr>
          <w:p w14:paraId="7F42579A" w14:textId="77777777" w:rsidR="00F6415A" w:rsidRDefault="00F6415A" w:rsidP="00F6415A">
            <w:pPr>
              <w:tabs>
                <w:tab w:val="left" w:pos="426"/>
              </w:tabs>
              <w:spacing w:before="60" w:after="60"/>
              <w:rPr>
                <w:rFonts w:cstheme="minorHAnsi"/>
                <w:sz w:val="20"/>
                <w:szCs w:val="20"/>
              </w:rPr>
            </w:pPr>
            <w:r>
              <w:rPr>
                <w:rFonts w:cstheme="minorHAnsi"/>
                <w:sz w:val="20"/>
                <w:szCs w:val="20"/>
              </w:rPr>
              <w:t>Nome ou Razão Social:</w:t>
            </w:r>
          </w:p>
          <w:p w14:paraId="2F279E11" w14:textId="77777777" w:rsidR="00F6415A" w:rsidRDefault="00F6415A" w:rsidP="00F6415A">
            <w:pPr>
              <w:tabs>
                <w:tab w:val="left" w:pos="426"/>
              </w:tabs>
              <w:spacing w:before="60" w:after="60"/>
              <w:rPr>
                <w:rFonts w:cstheme="minorHAnsi"/>
                <w:sz w:val="20"/>
                <w:szCs w:val="20"/>
              </w:rPr>
            </w:pPr>
          </w:p>
        </w:tc>
      </w:tr>
      <w:tr w:rsidR="00F6415A" w:rsidRPr="00540EBD" w14:paraId="3AFF16CB" w14:textId="77777777" w:rsidTr="00F6415A">
        <w:tc>
          <w:tcPr>
            <w:tcW w:w="9639" w:type="dxa"/>
            <w:gridSpan w:val="2"/>
          </w:tcPr>
          <w:p w14:paraId="5CF2B082" w14:textId="77777777" w:rsidR="00F6415A" w:rsidRDefault="00F6415A" w:rsidP="00F6415A">
            <w:pPr>
              <w:tabs>
                <w:tab w:val="left" w:pos="426"/>
              </w:tabs>
              <w:spacing w:before="60" w:after="60"/>
              <w:rPr>
                <w:rFonts w:cstheme="minorHAnsi"/>
                <w:sz w:val="20"/>
                <w:szCs w:val="20"/>
              </w:rPr>
            </w:pPr>
            <w:r>
              <w:rPr>
                <w:rFonts w:cstheme="minorHAnsi"/>
                <w:sz w:val="20"/>
                <w:szCs w:val="20"/>
              </w:rPr>
              <w:t>Endereço / Bairro / Cidade:</w:t>
            </w:r>
          </w:p>
          <w:p w14:paraId="656A5300" w14:textId="77777777" w:rsidR="00F6415A" w:rsidRDefault="00F6415A" w:rsidP="00F6415A">
            <w:pPr>
              <w:tabs>
                <w:tab w:val="left" w:pos="426"/>
              </w:tabs>
              <w:spacing w:before="60" w:after="60"/>
              <w:rPr>
                <w:rFonts w:cstheme="minorHAnsi"/>
                <w:sz w:val="20"/>
                <w:szCs w:val="20"/>
              </w:rPr>
            </w:pPr>
          </w:p>
        </w:tc>
      </w:tr>
      <w:tr w:rsidR="00F6415A" w:rsidRPr="00540EBD" w14:paraId="2850FE6B" w14:textId="77777777" w:rsidTr="00F6415A">
        <w:tc>
          <w:tcPr>
            <w:tcW w:w="4819" w:type="dxa"/>
          </w:tcPr>
          <w:p w14:paraId="671A43E2" w14:textId="77777777" w:rsidR="00F6415A" w:rsidRDefault="00F6415A" w:rsidP="00F6415A">
            <w:pPr>
              <w:tabs>
                <w:tab w:val="left" w:pos="426"/>
              </w:tabs>
              <w:spacing w:before="60" w:after="60"/>
              <w:rPr>
                <w:rFonts w:cstheme="minorHAnsi"/>
                <w:sz w:val="20"/>
                <w:szCs w:val="20"/>
              </w:rPr>
            </w:pPr>
            <w:r>
              <w:rPr>
                <w:rFonts w:cstheme="minorHAnsi"/>
                <w:sz w:val="20"/>
                <w:szCs w:val="20"/>
              </w:rPr>
              <w:t>CNPJ:</w:t>
            </w:r>
          </w:p>
          <w:p w14:paraId="75AB22A5" w14:textId="77777777" w:rsidR="00F6415A" w:rsidRDefault="00F6415A" w:rsidP="00F6415A">
            <w:pPr>
              <w:tabs>
                <w:tab w:val="left" w:pos="426"/>
              </w:tabs>
              <w:spacing w:before="60" w:after="60"/>
              <w:rPr>
                <w:rFonts w:cstheme="minorHAnsi"/>
                <w:sz w:val="20"/>
                <w:szCs w:val="20"/>
              </w:rPr>
            </w:pPr>
          </w:p>
        </w:tc>
        <w:tc>
          <w:tcPr>
            <w:tcW w:w="4820" w:type="dxa"/>
          </w:tcPr>
          <w:p w14:paraId="415D0336" w14:textId="77777777" w:rsidR="00F6415A" w:rsidRDefault="00F6415A" w:rsidP="00F6415A">
            <w:pPr>
              <w:tabs>
                <w:tab w:val="left" w:pos="426"/>
              </w:tabs>
              <w:spacing w:before="60" w:after="60"/>
              <w:rPr>
                <w:rFonts w:cstheme="minorHAnsi"/>
                <w:sz w:val="20"/>
                <w:szCs w:val="20"/>
              </w:rPr>
            </w:pPr>
            <w:r>
              <w:rPr>
                <w:rFonts w:cstheme="minorHAnsi"/>
                <w:sz w:val="20"/>
                <w:szCs w:val="20"/>
              </w:rPr>
              <w:t>No Registro SIM:</w:t>
            </w:r>
          </w:p>
        </w:tc>
      </w:tr>
      <w:tr w:rsidR="00F6415A" w:rsidRPr="00540EBD" w14:paraId="30222464" w14:textId="77777777" w:rsidTr="00F6415A">
        <w:tc>
          <w:tcPr>
            <w:tcW w:w="9639" w:type="dxa"/>
            <w:gridSpan w:val="2"/>
          </w:tcPr>
          <w:p w14:paraId="463D1381" w14:textId="77777777" w:rsidR="00F6415A" w:rsidRDefault="00F6415A" w:rsidP="00F6415A">
            <w:pPr>
              <w:tabs>
                <w:tab w:val="left" w:pos="426"/>
              </w:tabs>
              <w:spacing w:before="60" w:after="60"/>
              <w:rPr>
                <w:rFonts w:cstheme="minorHAnsi"/>
                <w:sz w:val="20"/>
                <w:szCs w:val="20"/>
              </w:rPr>
            </w:pPr>
            <w:r>
              <w:rPr>
                <w:rFonts w:cstheme="minorHAnsi"/>
                <w:sz w:val="20"/>
                <w:szCs w:val="20"/>
              </w:rPr>
              <w:t>Dispositivo Legal ou Regulamentar Infringido (Capitulação):</w:t>
            </w:r>
          </w:p>
        </w:tc>
      </w:tr>
      <w:tr w:rsidR="00F6415A" w:rsidRPr="00540EBD" w14:paraId="6DD28DC5" w14:textId="77777777" w:rsidTr="00F6415A">
        <w:tc>
          <w:tcPr>
            <w:tcW w:w="9639" w:type="dxa"/>
            <w:gridSpan w:val="2"/>
          </w:tcPr>
          <w:p w14:paraId="28DAD2B7" w14:textId="77777777" w:rsidR="00F6415A" w:rsidRDefault="00F6415A" w:rsidP="00F6415A">
            <w:pPr>
              <w:tabs>
                <w:tab w:val="left" w:pos="426"/>
              </w:tabs>
              <w:spacing w:before="40" w:after="40"/>
              <w:rPr>
                <w:rFonts w:cstheme="minorHAnsi"/>
                <w:sz w:val="20"/>
                <w:szCs w:val="20"/>
              </w:rPr>
            </w:pPr>
          </w:p>
        </w:tc>
      </w:tr>
      <w:tr w:rsidR="00F6415A" w:rsidRPr="00540EBD" w14:paraId="268856FA" w14:textId="77777777" w:rsidTr="00F6415A">
        <w:tc>
          <w:tcPr>
            <w:tcW w:w="9639" w:type="dxa"/>
            <w:gridSpan w:val="2"/>
          </w:tcPr>
          <w:p w14:paraId="4195AFDC" w14:textId="77777777" w:rsidR="00F6415A" w:rsidRDefault="00F6415A" w:rsidP="00F6415A">
            <w:pPr>
              <w:tabs>
                <w:tab w:val="left" w:pos="426"/>
              </w:tabs>
              <w:spacing w:before="40" w:after="40"/>
              <w:rPr>
                <w:rFonts w:cstheme="minorHAnsi"/>
                <w:sz w:val="20"/>
                <w:szCs w:val="20"/>
              </w:rPr>
            </w:pPr>
          </w:p>
        </w:tc>
      </w:tr>
      <w:tr w:rsidR="00F6415A" w:rsidRPr="00540EBD" w14:paraId="0330851A" w14:textId="77777777" w:rsidTr="00F6415A">
        <w:tc>
          <w:tcPr>
            <w:tcW w:w="9639" w:type="dxa"/>
            <w:gridSpan w:val="2"/>
          </w:tcPr>
          <w:p w14:paraId="577D764E" w14:textId="77777777" w:rsidR="00F6415A" w:rsidRDefault="00F6415A" w:rsidP="00F6415A">
            <w:pPr>
              <w:tabs>
                <w:tab w:val="left" w:pos="426"/>
              </w:tabs>
              <w:spacing w:before="40" w:after="40"/>
              <w:rPr>
                <w:rFonts w:cstheme="minorHAnsi"/>
                <w:sz w:val="20"/>
                <w:szCs w:val="20"/>
              </w:rPr>
            </w:pPr>
          </w:p>
        </w:tc>
      </w:tr>
      <w:tr w:rsidR="00F6415A" w:rsidRPr="00540EBD" w14:paraId="747E3B00" w14:textId="77777777" w:rsidTr="00F6415A">
        <w:tc>
          <w:tcPr>
            <w:tcW w:w="9639" w:type="dxa"/>
            <w:gridSpan w:val="2"/>
          </w:tcPr>
          <w:p w14:paraId="776EE619" w14:textId="77777777" w:rsidR="00F6415A" w:rsidRDefault="00F6415A" w:rsidP="00F6415A">
            <w:pPr>
              <w:tabs>
                <w:tab w:val="left" w:pos="426"/>
              </w:tabs>
              <w:spacing w:before="40" w:after="40"/>
              <w:rPr>
                <w:rFonts w:cstheme="minorHAnsi"/>
                <w:sz w:val="20"/>
                <w:szCs w:val="20"/>
              </w:rPr>
            </w:pPr>
            <w:r>
              <w:rPr>
                <w:rFonts w:cstheme="minorHAnsi"/>
                <w:sz w:val="20"/>
                <w:szCs w:val="20"/>
              </w:rPr>
              <w:t>Descrição da Infração:</w:t>
            </w:r>
          </w:p>
        </w:tc>
      </w:tr>
      <w:tr w:rsidR="00F6415A" w:rsidRPr="00540EBD" w14:paraId="0ADAAB3E" w14:textId="77777777" w:rsidTr="00F6415A">
        <w:tc>
          <w:tcPr>
            <w:tcW w:w="9639" w:type="dxa"/>
            <w:gridSpan w:val="2"/>
          </w:tcPr>
          <w:p w14:paraId="29AA71C0" w14:textId="77777777" w:rsidR="00F6415A" w:rsidRDefault="00F6415A" w:rsidP="00F6415A">
            <w:pPr>
              <w:tabs>
                <w:tab w:val="left" w:pos="426"/>
              </w:tabs>
              <w:spacing w:before="40" w:after="40"/>
              <w:rPr>
                <w:rFonts w:cstheme="minorHAnsi"/>
                <w:sz w:val="20"/>
                <w:szCs w:val="20"/>
              </w:rPr>
            </w:pPr>
          </w:p>
        </w:tc>
      </w:tr>
      <w:tr w:rsidR="00F6415A" w:rsidRPr="00540EBD" w14:paraId="43A71867" w14:textId="77777777" w:rsidTr="00F6415A">
        <w:tc>
          <w:tcPr>
            <w:tcW w:w="9639" w:type="dxa"/>
            <w:gridSpan w:val="2"/>
          </w:tcPr>
          <w:p w14:paraId="01E830DC" w14:textId="77777777" w:rsidR="00F6415A" w:rsidRDefault="00F6415A" w:rsidP="00F6415A">
            <w:pPr>
              <w:tabs>
                <w:tab w:val="left" w:pos="426"/>
              </w:tabs>
              <w:spacing w:before="40" w:after="40"/>
              <w:rPr>
                <w:rFonts w:cstheme="minorHAnsi"/>
                <w:sz w:val="20"/>
                <w:szCs w:val="20"/>
              </w:rPr>
            </w:pPr>
          </w:p>
        </w:tc>
      </w:tr>
      <w:tr w:rsidR="00F6415A" w:rsidRPr="00540EBD" w14:paraId="075CE957" w14:textId="77777777" w:rsidTr="00F6415A">
        <w:tc>
          <w:tcPr>
            <w:tcW w:w="9639" w:type="dxa"/>
            <w:gridSpan w:val="2"/>
          </w:tcPr>
          <w:p w14:paraId="7C5FEEE6" w14:textId="77777777" w:rsidR="00F6415A" w:rsidRDefault="00F6415A" w:rsidP="00F6415A">
            <w:pPr>
              <w:tabs>
                <w:tab w:val="left" w:pos="426"/>
              </w:tabs>
              <w:spacing w:before="40" w:after="40"/>
              <w:rPr>
                <w:rFonts w:cstheme="minorHAnsi"/>
                <w:sz w:val="20"/>
                <w:szCs w:val="20"/>
              </w:rPr>
            </w:pPr>
          </w:p>
        </w:tc>
      </w:tr>
      <w:tr w:rsidR="00F6415A" w:rsidRPr="00540EBD" w14:paraId="7CD70CA4" w14:textId="77777777" w:rsidTr="00F6415A">
        <w:tc>
          <w:tcPr>
            <w:tcW w:w="9639" w:type="dxa"/>
            <w:gridSpan w:val="2"/>
          </w:tcPr>
          <w:p w14:paraId="127064C8" w14:textId="77777777" w:rsidR="00F6415A" w:rsidRDefault="00F6415A" w:rsidP="00F6415A">
            <w:pPr>
              <w:tabs>
                <w:tab w:val="left" w:pos="426"/>
              </w:tabs>
              <w:spacing w:before="40" w:after="40"/>
              <w:rPr>
                <w:rFonts w:cstheme="minorHAnsi"/>
                <w:sz w:val="20"/>
                <w:szCs w:val="20"/>
              </w:rPr>
            </w:pPr>
            <w:r>
              <w:rPr>
                <w:rFonts w:cstheme="minorHAnsi"/>
                <w:sz w:val="20"/>
                <w:szCs w:val="20"/>
              </w:rPr>
              <w:t>Elementos de Convicção:</w:t>
            </w:r>
          </w:p>
        </w:tc>
      </w:tr>
      <w:tr w:rsidR="00F6415A" w:rsidRPr="00540EBD" w14:paraId="4909D562" w14:textId="77777777" w:rsidTr="00F6415A">
        <w:tc>
          <w:tcPr>
            <w:tcW w:w="9639" w:type="dxa"/>
            <w:gridSpan w:val="2"/>
          </w:tcPr>
          <w:p w14:paraId="610CF46D" w14:textId="77777777" w:rsidR="00F6415A" w:rsidRDefault="00F6415A" w:rsidP="00F6415A">
            <w:pPr>
              <w:tabs>
                <w:tab w:val="left" w:pos="426"/>
              </w:tabs>
              <w:spacing w:before="40" w:after="40"/>
              <w:rPr>
                <w:rFonts w:cstheme="minorHAnsi"/>
                <w:sz w:val="20"/>
                <w:szCs w:val="20"/>
              </w:rPr>
            </w:pPr>
          </w:p>
        </w:tc>
      </w:tr>
      <w:tr w:rsidR="00F6415A" w:rsidRPr="00540EBD" w14:paraId="135C00F9" w14:textId="77777777" w:rsidTr="00F6415A">
        <w:tc>
          <w:tcPr>
            <w:tcW w:w="9639" w:type="dxa"/>
            <w:gridSpan w:val="2"/>
          </w:tcPr>
          <w:p w14:paraId="194BFE00" w14:textId="77777777" w:rsidR="00F6415A" w:rsidRDefault="00F6415A" w:rsidP="00F6415A">
            <w:pPr>
              <w:tabs>
                <w:tab w:val="left" w:pos="426"/>
              </w:tabs>
              <w:spacing w:before="40" w:after="40"/>
              <w:rPr>
                <w:rFonts w:cstheme="minorHAnsi"/>
                <w:sz w:val="20"/>
                <w:szCs w:val="20"/>
              </w:rPr>
            </w:pPr>
          </w:p>
        </w:tc>
      </w:tr>
      <w:tr w:rsidR="00F6415A" w:rsidRPr="00540EBD" w14:paraId="07C1DCBC" w14:textId="77777777" w:rsidTr="00F6415A">
        <w:tc>
          <w:tcPr>
            <w:tcW w:w="9639" w:type="dxa"/>
            <w:gridSpan w:val="2"/>
          </w:tcPr>
          <w:p w14:paraId="4B9E020F" w14:textId="77777777" w:rsidR="00F6415A" w:rsidRDefault="00F6415A" w:rsidP="00F6415A">
            <w:pPr>
              <w:tabs>
                <w:tab w:val="left" w:pos="426"/>
              </w:tabs>
              <w:spacing w:before="40" w:after="40"/>
              <w:jc w:val="both"/>
              <w:rPr>
                <w:rFonts w:cstheme="minorHAnsi"/>
                <w:sz w:val="20"/>
                <w:szCs w:val="20"/>
              </w:rPr>
            </w:pPr>
            <w:r w:rsidRPr="00A938FE">
              <w:rPr>
                <w:rFonts w:cstheme="minorHAnsi"/>
                <w:sz w:val="20"/>
                <w:szCs w:val="20"/>
              </w:rPr>
              <w:t>Do que, para constar, lavrei este Auto de Infração em 2 (duas) vias, encaminhando cópia ao infrator, ficando o mesmo ciente de que poderá no prazo de 15 (quinze) dias, contados da data do ciente ou do recebimento deste, apresentar defesa escrita, como dispõe a portaria Nº 44 da Lei 9.784/99, sob pena do processo tramitar à revelia do autuado.</w:t>
            </w:r>
          </w:p>
        </w:tc>
      </w:tr>
      <w:tr w:rsidR="00F6415A" w:rsidRPr="00540EBD" w14:paraId="6B97D6B9" w14:textId="77777777" w:rsidTr="00F6415A">
        <w:tc>
          <w:tcPr>
            <w:tcW w:w="9639" w:type="dxa"/>
            <w:gridSpan w:val="2"/>
          </w:tcPr>
          <w:p w14:paraId="333DBF43" w14:textId="77777777" w:rsidR="00F6415A" w:rsidRDefault="00F6415A" w:rsidP="00F6415A">
            <w:pPr>
              <w:tabs>
                <w:tab w:val="left" w:pos="426"/>
              </w:tabs>
              <w:spacing w:before="60" w:after="60"/>
              <w:rPr>
                <w:rFonts w:cstheme="minorHAnsi"/>
                <w:sz w:val="20"/>
                <w:szCs w:val="20"/>
              </w:rPr>
            </w:pPr>
            <w:r w:rsidRPr="002E6BEE">
              <w:rPr>
                <w:rFonts w:cstheme="minorHAnsi"/>
                <w:sz w:val="20"/>
                <w:szCs w:val="20"/>
              </w:rPr>
              <w:t xml:space="preserve">Assinatura e identificação do </w:t>
            </w:r>
            <w:proofErr w:type="spellStart"/>
            <w:r w:rsidRPr="002E6BEE">
              <w:rPr>
                <w:rFonts w:cstheme="minorHAnsi"/>
                <w:sz w:val="20"/>
                <w:szCs w:val="20"/>
              </w:rPr>
              <w:t>Autuante</w:t>
            </w:r>
            <w:proofErr w:type="spellEnd"/>
            <w:r w:rsidRPr="002E6BEE">
              <w:rPr>
                <w:rFonts w:cstheme="minorHAnsi"/>
                <w:sz w:val="20"/>
                <w:szCs w:val="20"/>
              </w:rPr>
              <w:t>:</w:t>
            </w:r>
          </w:p>
          <w:p w14:paraId="62DF3232" w14:textId="77777777" w:rsidR="00F6415A" w:rsidRDefault="00F6415A" w:rsidP="00F6415A">
            <w:pPr>
              <w:tabs>
                <w:tab w:val="left" w:pos="426"/>
              </w:tabs>
              <w:spacing w:before="60" w:after="60"/>
              <w:rPr>
                <w:rFonts w:cstheme="minorHAnsi"/>
                <w:sz w:val="20"/>
                <w:szCs w:val="20"/>
              </w:rPr>
            </w:pPr>
          </w:p>
          <w:p w14:paraId="2795A599" w14:textId="77777777" w:rsidR="00F6415A" w:rsidRDefault="00F6415A" w:rsidP="00F6415A">
            <w:pPr>
              <w:tabs>
                <w:tab w:val="left" w:pos="426"/>
              </w:tabs>
              <w:spacing w:before="60" w:after="60"/>
              <w:rPr>
                <w:rFonts w:cstheme="minorHAnsi"/>
                <w:sz w:val="20"/>
                <w:szCs w:val="20"/>
              </w:rPr>
            </w:pPr>
          </w:p>
          <w:p w14:paraId="32FE949B" w14:textId="77777777" w:rsidR="00F6415A" w:rsidRPr="002E6BEE" w:rsidRDefault="00F6415A" w:rsidP="00F6415A">
            <w:pPr>
              <w:tabs>
                <w:tab w:val="left" w:pos="426"/>
              </w:tabs>
              <w:spacing w:before="60" w:after="60"/>
              <w:jc w:val="right"/>
              <w:rPr>
                <w:rFonts w:cstheme="minorHAnsi"/>
                <w:sz w:val="20"/>
                <w:szCs w:val="20"/>
              </w:rPr>
            </w:pPr>
            <w:r>
              <w:rPr>
                <w:rFonts w:cstheme="minorHAnsi"/>
                <w:sz w:val="20"/>
                <w:szCs w:val="20"/>
              </w:rPr>
              <w:t>Data: _____/_____/_____</w:t>
            </w:r>
          </w:p>
        </w:tc>
      </w:tr>
      <w:tr w:rsidR="00F6415A" w:rsidRPr="00540EBD" w14:paraId="2F34512B" w14:textId="77777777" w:rsidTr="00F6415A">
        <w:tc>
          <w:tcPr>
            <w:tcW w:w="9639" w:type="dxa"/>
            <w:gridSpan w:val="2"/>
          </w:tcPr>
          <w:p w14:paraId="3B155DEF" w14:textId="77777777" w:rsidR="00F6415A" w:rsidRDefault="00F6415A" w:rsidP="00F6415A">
            <w:pPr>
              <w:tabs>
                <w:tab w:val="left" w:pos="426"/>
              </w:tabs>
              <w:spacing w:before="60" w:after="60"/>
              <w:rPr>
                <w:rFonts w:cstheme="minorHAnsi"/>
                <w:sz w:val="20"/>
                <w:szCs w:val="20"/>
              </w:rPr>
            </w:pPr>
            <w:r w:rsidRPr="002E6BEE">
              <w:rPr>
                <w:rFonts w:cstheme="minorHAnsi"/>
                <w:sz w:val="20"/>
                <w:szCs w:val="20"/>
              </w:rPr>
              <w:t xml:space="preserve">Assinatura e identificação do </w:t>
            </w:r>
            <w:r>
              <w:rPr>
                <w:rFonts w:cstheme="minorHAnsi"/>
                <w:sz w:val="20"/>
                <w:szCs w:val="20"/>
              </w:rPr>
              <w:t>Autuado</w:t>
            </w:r>
            <w:r w:rsidRPr="002E6BEE">
              <w:rPr>
                <w:rFonts w:cstheme="minorHAnsi"/>
                <w:sz w:val="20"/>
                <w:szCs w:val="20"/>
              </w:rPr>
              <w:t>:</w:t>
            </w:r>
          </w:p>
          <w:p w14:paraId="3DC174DD" w14:textId="77777777" w:rsidR="00F6415A" w:rsidRDefault="00F6415A" w:rsidP="00F6415A">
            <w:pPr>
              <w:tabs>
                <w:tab w:val="left" w:pos="426"/>
              </w:tabs>
              <w:spacing w:before="60" w:after="60"/>
              <w:rPr>
                <w:rFonts w:cstheme="minorHAnsi"/>
                <w:sz w:val="20"/>
                <w:szCs w:val="20"/>
              </w:rPr>
            </w:pPr>
          </w:p>
          <w:p w14:paraId="41AD105C" w14:textId="77777777" w:rsidR="00F6415A" w:rsidRDefault="00F6415A" w:rsidP="00F6415A">
            <w:pPr>
              <w:tabs>
                <w:tab w:val="left" w:pos="426"/>
              </w:tabs>
              <w:spacing w:before="60" w:after="60"/>
              <w:rPr>
                <w:rFonts w:cstheme="minorHAnsi"/>
                <w:sz w:val="20"/>
                <w:szCs w:val="20"/>
              </w:rPr>
            </w:pPr>
          </w:p>
          <w:p w14:paraId="27597D9A" w14:textId="77777777" w:rsidR="00F6415A" w:rsidRPr="002E6BEE" w:rsidRDefault="00F6415A" w:rsidP="00F6415A">
            <w:pPr>
              <w:tabs>
                <w:tab w:val="left" w:pos="426"/>
              </w:tabs>
              <w:spacing w:before="60" w:after="60"/>
              <w:jc w:val="right"/>
              <w:rPr>
                <w:rFonts w:cstheme="minorHAnsi"/>
                <w:sz w:val="20"/>
                <w:szCs w:val="20"/>
              </w:rPr>
            </w:pPr>
            <w:r>
              <w:rPr>
                <w:rFonts w:cstheme="minorHAnsi"/>
                <w:sz w:val="20"/>
                <w:szCs w:val="20"/>
              </w:rPr>
              <w:t>Ciente, recebi a 1ª via em: _____/_____/_____</w:t>
            </w:r>
          </w:p>
        </w:tc>
      </w:tr>
      <w:tr w:rsidR="00F6415A" w:rsidRPr="00540EBD" w14:paraId="50344F1A" w14:textId="77777777" w:rsidTr="00F6415A">
        <w:tc>
          <w:tcPr>
            <w:tcW w:w="9639" w:type="dxa"/>
            <w:gridSpan w:val="2"/>
          </w:tcPr>
          <w:p w14:paraId="051A9865" w14:textId="77777777" w:rsidR="00F6415A" w:rsidRDefault="00F6415A" w:rsidP="00F6415A">
            <w:pPr>
              <w:tabs>
                <w:tab w:val="left" w:pos="426"/>
              </w:tabs>
              <w:spacing w:before="60" w:after="60"/>
              <w:rPr>
                <w:rFonts w:cstheme="minorHAnsi"/>
                <w:sz w:val="20"/>
                <w:szCs w:val="20"/>
              </w:rPr>
            </w:pPr>
            <w:r>
              <w:rPr>
                <w:rFonts w:cstheme="minorHAnsi"/>
                <w:sz w:val="20"/>
                <w:szCs w:val="20"/>
              </w:rPr>
              <w:t>Testemunhas:</w:t>
            </w:r>
          </w:p>
          <w:p w14:paraId="68550FE3" w14:textId="77777777" w:rsidR="00F6415A" w:rsidRDefault="00F6415A" w:rsidP="00F6415A">
            <w:pPr>
              <w:tabs>
                <w:tab w:val="left" w:pos="426"/>
              </w:tabs>
              <w:spacing w:before="60" w:after="60"/>
              <w:rPr>
                <w:rFonts w:cstheme="minorHAnsi"/>
                <w:sz w:val="20"/>
                <w:szCs w:val="20"/>
              </w:rPr>
            </w:pPr>
          </w:p>
          <w:p w14:paraId="5D7AEF1F" w14:textId="77777777" w:rsidR="00F6415A" w:rsidRPr="002E6BEE" w:rsidRDefault="00F6415A" w:rsidP="00F6415A">
            <w:pPr>
              <w:tabs>
                <w:tab w:val="left" w:pos="426"/>
              </w:tabs>
              <w:spacing w:before="60" w:after="60"/>
              <w:rPr>
                <w:rFonts w:cstheme="minorHAnsi"/>
                <w:sz w:val="20"/>
                <w:szCs w:val="20"/>
              </w:rPr>
            </w:pPr>
          </w:p>
        </w:tc>
      </w:tr>
    </w:tbl>
    <w:p w14:paraId="1C6C7092" w14:textId="06F9D754" w:rsidR="00D50B86" w:rsidRDefault="00D50B86" w:rsidP="00C31552">
      <w:pPr>
        <w:rPr>
          <w:rFonts w:ascii="Arial" w:eastAsia="Arial" w:hAnsi="Arial" w:cs="Arial"/>
        </w:rPr>
      </w:pPr>
      <w:bookmarkStart w:id="0" w:name="_GoBack"/>
      <w:bookmarkEnd w:id="0"/>
    </w:p>
    <w:sectPr w:rsidR="00D50B8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10DBA" w14:textId="77777777" w:rsidR="006B2B7D" w:rsidRDefault="006B2B7D" w:rsidP="00B718E4">
      <w:pPr>
        <w:spacing w:after="0" w:line="240" w:lineRule="auto"/>
      </w:pPr>
      <w:r>
        <w:separator/>
      </w:r>
    </w:p>
  </w:endnote>
  <w:endnote w:type="continuationSeparator" w:id="0">
    <w:p w14:paraId="468A53E4" w14:textId="77777777" w:rsidR="006B2B7D" w:rsidRDefault="006B2B7D" w:rsidP="00B7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159403"/>
      <w:docPartObj>
        <w:docPartGallery w:val="Page Numbers (Bottom of Page)"/>
        <w:docPartUnique/>
      </w:docPartObj>
    </w:sdtPr>
    <w:sdtEndPr/>
    <w:sdtContent>
      <w:p w14:paraId="2EBD63E4" w14:textId="77777777" w:rsidR="00B10356" w:rsidRPr="00E111AC" w:rsidRDefault="00B10356" w:rsidP="00B10356">
        <w:pPr>
          <w:spacing w:after="0" w:line="240" w:lineRule="auto"/>
          <w:jc w:val="center"/>
          <w:rPr>
            <w:rFonts w:ascii="Bookman Old Style" w:eastAsia="Times New Roman" w:hAnsi="Bookman Old Style" w:cs="Times New Roman"/>
            <w:sz w:val="20"/>
            <w:szCs w:val="20"/>
            <w:lang w:eastAsia="pt-BR"/>
          </w:rPr>
        </w:pPr>
        <w:hyperlink r:id="rId1" w:history="1">
          <w:r w:rsidRPr="00E111AC">
            <w:rPr>
              <w:rFonts w:ascii="Bookman Old Style" w:eastAsia="Times New Roman" w:hAnsi="Bookman Old Style" w:cs="Times New Roman"/>
              <w:i/>
              <w:color w:val="0000FF"/>
              <w:sz w:val="20"/>
              <w:szCs w:val="20"/>
              <w:u w:val="single"/>
              <w:lang w:eastAsia="pt-BR"/>
            </w:rPr>
            <w:t>www.carlopolis.pr.gov.br</w:t>
          </w:r>
        </w:hyperlink>
        <w:r w:rsidRPr="00E111AC">
          <w:rPr>
            <w:rFonts w:ascii="Bookman Old Style" w:eastAsia="Times New Roman" w:hAnsi="Bookman Old Style" w:cs="Times New Roman"/>
            <w:sz w:val="20"/>
            <w:szCs w:val="20"/>
            <w:lang w:eastAsia="pt-BR"/>
          </w:rPr>
          <w:t xml:space="preserve"> – </w:t>
        </w:r>
        <w:hyperlink r:id="rId2" w:history="1">
          <w:r w:rsidRPr="00E111AC">
            <w:rPr>
              <w:rFonts w:ascii="Bookman Old Style" w:eastAsia="Times New Roman" w:hAnsi="Bookman Old Style" w:cs="Times New Roman"/>
              <w:color w:val="0000FF"/>
              <w:sz w:val="20"/>
              <w:szCs w:val="20"/>
              <w:u w:val="single"/>
              <w:lang w:eastAsia="pt-BR"/>
            </w:rPr>
            <w:t>prefeito.hiroshi@carlopolis.pr.gov.br</w:t>
          </w:r>
        </w:hyperlink>
      </w:p>
      <w:p w14:paraId="32ADFED1" w14:textId="77777777" w:rsidR="00B10356" w:rsidRDefault="00B10356" w:rsidP="00B10356">
        <w:pPr>
          <w:spacing w:after="0" w:line="240" w:lineRule="auto"/>
          <w:jc w:val="center"/>
        </w:pPr>
        <w:r w:rsidRPr="00E111AC">
          <w:rPr>
            <w:rFonts w:ascii="Bookman Old Style" w:eastAsia="Times New Roman" w:hAnsi="Bookman Old Style" w:cs="Times New Roman"/>
            <w:sz w:val="12"/>
            <w:szCs w:val="12"/>
            <w:lang w:eastAsia="pt-BR"/>
          </w:rPr>
          <w:t>Rua Benedito Salles, 1060 – Tel. (043)3566-1291 – CNPJ - 76.965.789/0001-87 - CEP: 86420-000</w:t>
        </w:r>
      </w:p>
      <w:p w14:paraId="404ACDAF" w14:textId="4F6C3B62" w:rsidR="006B2B7D" w:rsidRDefault="006B2B7D">
        <w:pPr>
          <w:pStyle w:val="Rodap"/>
          <w:jc w:val="right"/>
        </w:pPr>
        <w:r>
          <w:fldChar w:fldCharType="begin"/>
        </w:r>
        <w:r>
          <w:instrText>PAGE   \* MERGEFORMAT</w:instrText>
        </w:r>
        <w:r>
          <w:fldChar w:fldCharType="separate"/>
        </w:r>
        <w:r w:rsidR="00C31552">
          <w:rPr>
            <w:noProof/>
          </w:rPr>
          <w:t>4</w:t>
        </w:r>
        <w:r>
          <w:fldChar w:fldCharType="end"/>
        </w:r>
      </w:p>
    </w:sdtContent>
  </w:sdt>
  <w:p w14:paraId="4A69AB20" w14:textId="77777777" w:rsidR="006B2B7D" w:rsidRDefault="006B2B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BFBCD" w14:textId="77777777" w:rsidR="006B2B7D" w:rsidRDefault="006B2B7D" w:rsidP="00B718E4">
      <w:pPr>
        <w:spacing w:after="0" w:line="240" w:lineRule="auto"/>
      </w:pPr>
      <w:r>
        <w:separator/>
      </w:r>
    </w:p>
  </w:footnote>
  <w:footnote w:type="continuationSeparator" w:id="0">
    <w:p w14:paraId="60B719FA" w14:textId="77777777" w:rsidR="006B2B7D" w:rsidRDefault="006B2B7D" w:rsidP="00B7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89AC" w14:textId="77777777" w:rsidR="00B10356" w:rsidRDefault="00B10356" w:rsidP="00B10356">
    <w:pPr>
      <w:pStyle w:val="Cabealho"/>
    </w:pPr>
  </w:p>
  <w:p w14:paraId="26A5542B" w14:textId="77777777" w:rsidR="00B10356" w:rsidRPr="00900535" w:rsidRDefault="00B10356" w:rsidP="00B10356">
    <w:pPr>
      <w:pStyle w:val="NormalWeb"/>
      <w:spacing w:after="240" w:afterAutospacing="0"/>
      <w:jc w:val="center"/>
      <w:rPr>
        <w:lang w:val="pt-PT"/>
      </w:rPr>
    </w:pPr>
    <w:r>
      <w:rPr>
        <w:noProof/>
      </w:rPr>
      <w:drawing>
        <wp:anchor distT="0" distB="0" distL="114300" distR="114300" simplePos="0" relativeHeight="251659264" behindDoc="1" locked="0" layoutInCell="1" allowOverlap="1" wp14:anchorId="5C6FA914" wp14:editId="42B64FCA">
          <wp:simplePos x="0" y="0"/>
          <wp:positionH relativeFrom="column">
            <wp:posOffset>-374650</wp:posOffset>
          </wp:positionH>
          <wp:positionV relativeFrom="paragraph">
            <wp:posOffset>-6350</wp:posOffset>
          </wp:positionV>
          <wp:extent cx="922020" cy="1031875"/>
          <wp:effectExtent l="0" t="0" r="0" b="0"/>
          <wp:wrapThrough wrapText="bothSides">
            <wp:wrapPolygon edited="0">
              <wp:start x="0" y="0"/>
              <wp:lineTo x="0" y="21135"/>
              <wp:lineTo x="20975" y="21135"/>
              <wp:lineTo x="20975" y="0"/>
              <wp:lineTo x="0" y="0"/>
            </wp:wrapPolygon>
          </wp:wrapThrough>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11AC">
      <w:rPr>
        <w:rFonts w:ascii="Algerian" w:hAnsi="Algerian"/>
        <w:sz w:val="48"/>
        <w:szCs w:val="48"/>
      </w:rPr>
      <w:t xml:space="preserve">Município de </w:t>
    </w:r>
    <w:proofErr w:type="spellStart"/>
    <w:r w:rsidRPr="00E111AC">
      <w:rPr>
        <w:rFonts w:ascii="Algerian" w:hAnsi="Algerian"/>
        <w:sz w:val="48"/>
        <w:szCs w:val="48"/>
      </w:rPr>
      <w:t>Carlópolis</w:t>
    </w:r>
    <w:proofErr w:type="spellEnd"/>
  </w:p>
  <w:p w14:paraId="0FB53582" w14:textId="3C7C6421" w:rsidR="00B10356" w:rsidRDefault="00B10356" w:rsidP="00B10356">
    <w:pPr>
      <w:pStyle w:val="Ttulo"/>
      <w:jc w:val="center"/>
    </w:pPr>
    <w:r w:rsidRPr="00E111AC">
      <w:rPr>
        <w:rFonts w:ascii="Algerian" w:hAnsi="Algerian"/>
        <w:b/>
        <w:bCs/>
        <w:sz w:val="32"/>
      </w:rPr>
      <w:t>Estado do Paraná</w:t>
    </w:r>
  </w:p>
  <w:p w14:paraId="750BF916" w14:textId="77777777" w:rsidR="00B10356" w:rsidRDefault="00B1035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8B417C"/>
    <w:multiLevelType w:val="hybridMultilevel"/>
    <w:tmpl w:val="FBD6EEC4"/>
    <w:lvl w:ilvl="0" w:tplc="61209FC6">
      <w:start w:val="1"/>
      <w:numFmt w:val="bullet"/>
      <w:lvlText w:val="–"/>
      <w:lvlJc w:val="left"/>
      <w:pPr>
        <w:ind w:left="780" w:hanging="360"/>
      </w:pPr>
      <w:rPr>
        <w:rFonts w:ascii="Calibri" w:hAnsi="Calibri"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073D653E"/>
    <w:multiLevelType w:val="hybridMultilevel"/>
    <w:tmpl w:val="9552147C"/>
    <w:lvl w:ilvl="0" w:tplc="61209FC6">
      <w:start w:val="1"/>
      <w:numFmt w:val="bullet"/>
      <w:lvlText w:val="–"/>
      <w:lvlJc w:val="left"/>
      <w:pPr>
        <w:ind w:left="360" w:hanging="360"/>
      </w:pPr>
      <w:rPr>
        <w:rFonts w:ascii="Calibri" w:hAnsi="Calibri"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09FB022D"/>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F8B032B"/>
    <w:multiLevelType w:val="hybridMultilevel"/>
    <w:tmpl w:val="817CCFE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4290C09"/>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82F7281"/>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9E108D9"/>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9F221AC"/>
    <w:multiLevelType w:val="hybridMultilevel"/>
    <w:tmpl w:val="E034D9E8"/>
    <w:lvl w:ilvl="0" w:tplc="0416000F">
      <w:start w:val="1"/>
      <w:numFmt w:val="decimal"/>
      <w:lvlText w:val="%1."/>
      <w:lvlJc w:val="left"/>
      <w:pPr>
        <w:ind w:left="720" w:hanging="360"/>
      </w:p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44560A"/>
    <w:multiLevelType w:val="hybridMultilevel"/>
    <w:tmpl w:val="F17E237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02562FD"/>
    <w:multiLevelType w:val="hybridMultilevel"/>
    <w:tmpl w:val="956E33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1C5433"/>
    <w:multiLevelType w:val="hybridMultilevel"/>
    <w:tmpl w:val="F5D0EC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68202CA"/>
    <w:multiLevelType w:val="hybridMultilevel"/>
    <w:tmpl w:val="6BCCF420"/>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2D0855E8"/>
    <w:multiLevelType w:val="hybridMultilevel"/>
    <w:tmpl w:val="8098A858"/>
    <w:lvl w:ilvl="0" w:tplc="04160017">
      <w:start w:val="1"/>
      <w:numFmt w:val="lowerLetter"/>
      <w:lvlText w:val="%1)"/>
      <w:lvlJc w:val="left"/>
      <w:pPr>
        <w:ind w:left="720" w:hanging="360"/>
      </w:pPr>
    </w:lvl>
    <w:lvl w:ilvl="1" w:tplc="0FD016DE">
      <w:start w:val="1"/>
      <w:numFmt w:val="decimal"/>
      <w:lvlText w:val="%2."/>
      <w:lvlJc w:val="left"/>
      <w:pPr>
        <w:ind w:left="1440" w:hanging="360"/>
      </w:pPr>
      <w:rPr>
        <w:rFonts w:hint="default"/>
      </w:rPr>
    </w:lvl>
    <w:lvl w:ilvl="2" w:tplc="7FDA3EC0">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4E5092"/>
    <w:multiLevelType w:val="hybridMultilevel"/>
    <w:tmpl w:val="948A0E7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E8031B4"/>
    <w:multiLevelType w:val="hybridMultilevel"/>
    <w:tmpl w:val="1F3ED5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F8074FA"/>
    <w:multiLevelType w:val="hybridMultilevel"/>
    <w:tmpl w:val="A54C066A"/>
    <w:lvl w:ilvl="0" w:tplc="04160017">
      <w:start w:val="1"/>
      <w:numFmt w:val="lowerLetter"/>
      <w:lvlText w:val="%1)"/>
      <w:lvlJc w:val="left"/>
      <w:pPr>
        <w:ind w:left="1287" w:hanging="360"/>
      </w:pPr>
    </w:lvl>
    <w:lvl w:ilvl="1" w:tplc="65E0A25C">
      <w:start w:val="1"/>
      <w:numFmt w:val="decimal"/>
      <w:lvlText w:val="%2."/>
      <w:lvlJc w:val="left"/>
      <w:pPr>
        <w:ind w:left="2007" w:hanging="360"/>
      </w:pPr>
      <w:rPr>
        <w:rFonts w:hint="default"/>
      </w:rPr>
    </w:lvl>
    <w:lvl w:ilvl="2" w:tplc="04160017">
      <w:start w:val="1"/>
      <w:numFmt w:val="lowerLetter"/>
      <w:lvlText w:val="%3)"/>
      <w:lvlJc w:val="left"/>
      <w:pPr>
        <w:ind w:left="606" w:hanging="180"/>
      </w:pPr>
    </w:lvl>
    <w:lvl w:ilvl="3" w:tplc="83EEA1D8">
      <w:start w:val="1"/>
      <w:numFmt w:val="lowerLetter"/>
      <w:lvlText w:val="%4."/>
      <w:lvlJc w:val="left"/>
      <w:pPr>
        <w:ind w:left="3447" w:hanging="360"/>
      </w:pPr>
      <w:rPr>
        <w:rFonts w:hint="default"/>
      </w:rPr>
    </w:lvl>
    <w:lvl w:ilvl="4" w:tplc="91FCF3EC">
      <w:start w:val="1"/>
      <w:numFmt w:val="upperRoman"/>
      <w:lvlText w:val="%5."/>
      <w:lvlJc w:val="left"/>
      <w:pPr>
        <w:ind w:left="4527" w:hanging="720"/>
      </w:pPr>
      <w:rPr>
        <w:rFonts w:hint="default"/>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33743288"/>
    <w:multiLevelType w:val="hybridMultilevel"/>
    <w:tmpl w:val="6CB8717C"/>
    <w:lvl w:ilvl="0" w:tplc="04160005">
      <w:start w:val="1"/>
      <w:numFmt w:val="bullet"/>
      <w:lvlText w:val=""/>
      <w:lvlJc w:val="left"/>
      <w:pPr>
        <w:ind w:left="1287" w:hanging="360"/>
      </w:pPr>
      <w:rPr>
        <w:rFonts w:ascii="Wingdings" w:hAnsi="Wingdings" w:hint="default"/>
      </w:rPr>
    </w:lvl>
    <w:lvl w:ilvl="1" w:tplc="04160003">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8" w15:restartNumberingAfterBreak="0">
    <w:nsid w:val="36436CC6"/>
    <w:multiLevelType w:val="hybridMultilevel"/>
    <w:tmpl w:val="6A0EF8CC"/>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39720532"/>
    <w:multiLevelType w:val="hybridMultilevel"/>
    <w:tmpl w:val="E4E23D2E"/>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B684BFC"/>
    <w:multiLevelType w:val="hybridMultilevel"/>
    <w:tmpl w:val="6F9AE0D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7C3ACA"/>
    <w:multiLevelType w:val="hybridMultilevel"/>
    <w:tmpl w:val="0DF23DA4"/>
    <w:lvl w:ilvl="0" w:tplc="F5A8CEA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F584842"/>
    <w:multiLevelType w:val="hybridMultilevel"/>
    <w:tmpl w:val="8020B68C"/>
    <w:lvl w:ilvl="0" w:tplc="51A4600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3FCB1266"/>
    <w:multiLevelType w:val="hybridMultilevel"/>
    <w:tmpl w:val="FA32EB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74C5FB0"/>
    <w:multiLevelType w:val="hybridMultilevel"/>
    <w:tmpl w:val="6F1C258A"/>
    <w:lvl w:ilvl="0" w:tplc="61209FC6">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7B06E33"/>
    <w:multiLevelType w:val="hybridMultilevel"/>
    <w:tmpl w:val="C49C1D9A"/>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8F51CBD"/>
    <w:multiLevelType w:val="hybridMultilevel"/>
    <w:tmpl w:val="4EC2FA7C"/>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BB2145"/>
    <w:multiLevelType w:val="hybridMultilevel"/>
    <w:tmpl w:val="21701130"/>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8" w15:restartNumberingAfterBreak="0">
    <w:nsid w:val="4AD17B10"/>
    <w:multiLevelType w:val="hybridMultilevel"/>
    <w:tmpl w:val="F33834D0"/>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9" w15:restartNumberingAfterBreak="0">
    <w:nsid w:val="51BA11F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22D401C"/>
    <w:multiLevelType w:val="hybridMultilevel"/>
    <w:tmpl w:val="76226E66"/>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C3729F"/>
    <w:multiLevelType w:val="hybridMultilevel"/>
    <w:tmpl w:val="20FE233E"/>
    <w:lvl w:ilvl="0" w:tplc="04160017">
      <w:start w:val="1"/>
      <w:numFmt w:val="lowerLetter"/>
      <w:lvlText w:val="%1)"/>
      <w:lvlJc w:val="left"/>
      <w:pPr>
        <w:ind w:left="1287" w:hanging="360"/>
      </w:pPr>
    </w:lvl>
    <w:lvl w:ilvl="1" w:tplc="65E0A25C">
      <w:start w:val="1"/>
      <w:numFmt w:val="decimal"/>
      <w:lvlText w:val="%2."/>
      <w:lvlJc w:val="left"/>
      <w:pPr>
        <w:ind w:left="2007" w:hanging="360"/>
      </w:pPr>
      <w:rPr>
        <w:rFonts w:hint="default"/>
      </w:rPr>
    </w:lvl>
    <w:lvl w:ilvl="2" w:tplc="04160017">
      <w:start w:val="1"/>
      <w:numFmt w:val="lowerLetter"/>
      <w:lvlText w:val="%3)"/>
      <w:lvlJc w:val="left"/>
      <w:pPr>
        <w:ind w:left="2727" w:hanging="180"/>
      </w:pPr>
    </w:lvl>
    <w:lvl w:ilvl="3" w:tplc="04160017">
      <w:start w:val="1"/>
      <w:numFmt w:val="lowerLetter"/>
      <w:lvlText w:val="%4)"/>
      <w:lvlJc w:val="left"/>
      <w:pPr>
        <w:ind w:left="3447" w:hanging="360"/>
      </w:pPr>
      <w:rPr>
        <w:rFonts w:hint="default"/>
      </w:r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2" w15:restartNumberingAfterBreak="0">
    <w:nsid w:val="55F562EC"/>
    <w:multiLevelType w:val="hybridMultilevel"/>
    <w:tmpl w:val="9F7006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6A41341"/>
    <w:multiLevelType w:val="hybridMultilevel"/>
    <w:tmpl w:val="17F21C36"/>
    <w:lvl w:ilvl="0" w:tplc="04160001">
      <w:start w:val="1"/>
      <w:numFmt w:val="bullet"/>
      <w:lvlText w:val=""/>
      <w:lvlJc w:val="left"/>
      <w:pPr>
        <w:ind w:left="1146" w:hanging="360"/>
      </w:pPr>
      <w:rPr>
        <w:rFonts w:ascii="Symbol" w:hAnsi="Symbol" w:hint="default"/>
      </w:rPr>
    </w:lvl>
    <w:lvl w:ilvl="1" w:tplc="04160003">
      <w:start w:val="1"/>
      <w:numFmt w:val="bullet"/>
      <w:lvlText w:val="o"/>
      <w:lvlJc w:val="left"/>
      <w:pPr>
        <w:ind w:left="1866" w:hanging="360"/>
      </w:pPr>
      <w:rPr>
        <w:rFonts w:ascii="Courier New" w:hAnsi="Courier New" w:cs="Courier New" w:hint="default"/>
      </w:rPr>
    </w:lvl>
    <w:lvl w:ilvl="2" w:tplc="04160005">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4" w15:restartNumberingAfterBreak="0">
    <w:nsid w:val="56C33F00"/>
    <w:multiLevelType w:val="hybridMultilevel"/>
    <w:tmpl w:val="50AA062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CD17E3B"/>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F4528CD"/>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26C25BB"/>
    <w:multiLevelType w:val="hybridMultilevel"/>
    <w:tmpl w:val="477A8BAA"/>
    <w:lvl w:ilvl="0" w:tplc="61209FC6">
      <w:start w:val="1"/>
      <w:numFmt w:val="bullet"/>
      <w:lvlText w:val="–"/>
      <w:lvlJc w:val="left"/>
      <w:pPr>
        <w:ind w:left="360" w:hanging="360"/>
      </w:pPr>
      <w:rPr>
        <w:rFonts w:ascii="Calibri" w:hAnsi="Calibri"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8" w15:restartNumberingAfterBreak="0">
    <w:nsid w:val="63266CA3"/>
    <w:multiLevelType w:val="hybridMultilevel"/>
    <w:tmpl w:val="E488B0B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3A57028"/>
    <w:multiLevelType w:val="hybridMultilevel"/>
    <w:tmpl w:val="D980C11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47D5EDF"/>
    <w:multiLevelType w:val="hybridMultilevel"/>
    <w:tmpl w:val="B274B75C"/>
    <w:lvl w:ilvl="0" w:tplc="04160001">
      <w:start w:val="1"/>
      <w:numFmt w:val="bullet"/>
      <w:lvlText w:val=""/>
      <w:lvlJc w:val="left"/>
      <w:pPr>
        <w:ind w:left="4897" w:hanging="360"/>
      </w:pPr>
      <w:rPr>
        <w:rFonts w:ascii="Symbol" w:hAnsi="Symbol" w:hint="default"/>
      </w:rPr>
    </w:lvl>
    <w:lvl w:ilvl="1" w:tplc="04160003" w:tentative="1">
      <w:start w:val="1"/>
      <w:numFmt w:val="bullet"/>
      <w:lvlText w:val="o"/>
      <w:lvlJc w:val="left"/>
      <w:pPr>
        <w:ind w:left="2727" w:hanging="360"/>
      </w:pPr>
      <w:rPr>
        <w:rFonts w:ascii="Courier New" w:hAnsi="Courier New" w:cs="Courier New" w:hint="default"/>
      </w:rPr>
    </w:lvl>
    <w:lvl w:ilvl="2" w:tplc="04160005" w:tentative="1">
      <w:start w:val="1"/>
      <w:numFmt w:val="bullet"/>
      <w:lvlText w:val=""/>
      <w:lvlJc w:val="left"/>
      <w:pPr>
        <w:ind w:left="3447" w:hanging="360"/>
      </w:pPr>
      <w:rPr>
        <w:rFonts w:ascii="Wingdings" w:hAnsi="Wingdings" w:hint="default"/>
      </w:rPr>
    </w:lvl>
    <w:lvl w:ilvl="3" w:tplc="04160001" w:tentative="1">
      <w:start w:val="1"/>
      <w:numFmt w:val="bullet"/>
      <w:lvlText w:val=""/>
      <w:lvlJc w:val="left"/>
      <w:pPr>
        <w:ind w:left="4167" w:hanging="360"/>
      </w:pPr>
      <w:rPr>
        <w:rFonts w:ascii="Symbol" w:hAnsi="Symbol" w:hint="default"/>
      </w:rPr>
    </w:lvl>
    <w:lvl w:ilvl="4" w:tplc="04160003" w:tentative="1">
      <w:start w:val="1"/>
      <w:numFmt w:val="bullet"/>
      <w:lvlText w:val="o"/>
      <w:lvlJc w:val="left"/>
      <w:pPr>
        <w:ind w:left="4887" w:hanging="360"/>
      </w:pPr>
      <w:rPr>
        <w:rFonts w:ascii="Courier New" w:hAnsi="Courier New" w:cs="Courier New" w:hint="default"/>
      </w:rPr>
    </w:lvl>
    <w:lvl w:ilvl="5" w:tplc="04160005" w:tentative="1">
      <w:start w:val="1"/>
      <w:numFmt w:val="bullet"/>
      <w:lvlText w:val=""/>
      <w:lvlJc w:val="left"/>
      <w:pPr>
        <w:ind w:left="5607" w:hanging="360"/>
      </w:pPr>
      <w:rPr>
        <w:rFonts w:ascii="Wingdings" w:hAnsi="Wingdings" w:hint="default"/>
      </w:rPr>
    </w:lvl>
    <w:lvl w:ilvl="6" w:tplc="04160001" w:tentative="1">
      <w:start w:val="1"/>
      <w:numFmt w:val="bullet"/>
      <w:lvlText w:val=""/>
      <w:lvlJc w:val="left"/>
      <w:pPr>
        <w:ind w:left="6327" w:hanging="360"/>
      </w:pPr>
      <w:rPr>
        <w:rFonts w:ascii="Symbol" w:hAnsi="Symbol" w:hint="default"/>
      </w:rPr>
    </w:lvl>
    <w:lvl w:ilvl="7" w:tplc="04160003" w:tentative="1">
      <w:start w:val="1"/>
      <w:numFmt w:val="bullet"/>
      <w:lvlText w:val="o"/>
      <w:lvlJc w:val="left"/>
      <w:pPr>
        <w:ind w:left="7047" w:hanging="360"/>
      </w:pPr>
      <w:rPr>
        <w:rFonts w:ascii="Courier New" w:hAnsi="Courier New" w:cs="Courier New" w:hint="default"/>
      </w:rPr>
    </w:lvl>
    <w:lvl w:ilvl="8" w:tplc="04160005" w:tentative="1">
      <w:start w:val="1"/>
      <w:numFmt w:val="bullet"/>
      <w:lvlText w:val=""/>
      <w:lvlJc w:val="left"/>
      <w:pPr>
        <w:ind w:left="7767" w:hanging="360"/>
      </w:pPr>
      <w:rPr>
        <w:rFonts w:ascii="Wingdings" w:hAnsi="Wingdings" w:hint="default"/>
      </w:rPr>
    </w:lvl>
  </w:abstractNum>
  <w:abstractNum w:abstractNumId="41" w15:restartNumberingAfterBreak="0">
    <w:nsid w:val="6CBF2844"/>
    <w:multiLevelType w:val="hybridMultilevel"/>
    <w:tmpl w:val="DAAC74D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286E57"/>
    <w:multiLevelType w:val="hybridMultilevel"/>
    <w:tmpl w:val="A336FFF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137160B"/>
    <w:multiLevelType w:val="hybridMultilevel"/>
    <w:tmpl w:val="9CC23E98"/>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1F338AD"/>
    <w:multiLevelType w:val="hybridMultilevel"/>
    <w:tmpl w:val="FBF8186C"/>
    <w:lvl w:ilvl="0" w:tplc="61209FC6">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22243D1"/>
    <w:multiLevelType w:val="hybridMultilevel"/>
    <w:tmpl w:val="CF2C7026"/>
    <w:lvl w:ilvl="0" w:tplc="61209FC6">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7F134CE"/>
    <w:multiLevelType w:val="hybridMultilevel"/>
    <w:tmpl w:val="0612506C"/>
    <w:lvl w:ilvl="0" w:tplc="04160001">
      <w:start w:val="1"/>
      <w:numFmt w:val="bullet"/>
      <w:lvlText w:val=""/>
      <w:lvlJc w:val="left"/>
      <w:pPr>
        <w:ind w:left="1146" w:hanging="360"/>
      </w:pPr>
      <w:rPr>
        <w:rFonts w:ascii="Symbol" w:hAnsi="Symbol" w:hint="default"/>
      </w:rPr>
    </w:lvl>
    <w:lvl w:ilvl="1" w:tplc="04160003">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47" w15:restartNumberingAfterBreak="0">
    <w:nsid w:val="798A0466"/>
    <w:multiLevelType w:val="hybridMultilevel"/>
    <w:tmpl w:val="C08AEF6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A736D02"/>
    <w:multiLevelType w:val="hybridMultilevel"/>
    <w:tmpl w:val="89B096C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B1F1986"/>
    <w:multiLevelType w:val="hybridMultilevel"/>
    <w:tmpl w:val="B4103D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BF66492"/>
    <w:multiLevelType w:val="hybridMultilevel"/>
    <w:tmpl w:val="0D46B59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7DFD31B6"/>
    <w:multiLevelType w:val="hybridMultilevel"/>
    <w:tmpl w:val="A76EAAA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8"/>
  </w:num>
  <w:num w:numId="4">
    <w:abstractNumId w:val="17"/>
  </w:num>
  <w:num w:numId="5">
    <w:abstractNumId w:val="49"/>
  </w:num>
  <w:num w:numId="6">
    <w:abstractNumId w:val="14"/>
  </w:num>
  <w:num w:numId="7">
    <w:abstractNumId w:val="45"/>
  </w:num>
  <w:num w:numId="8">
    <w:abstractNumId w:val="20"/>
  </w:num>
  <w:num w:numId="9">
    <w:abstractNumId w:val="31"/>
  </w:num>
  <w:num w:numId="10">
    <w:abstractNumId w:val="11"/>
  </w:num>
  <w:num w:numId="11">
    <w:abstractNumId w:val="51"/>
  </w:num>
  <w:num w:numId="12">
    <w:abstractNumId w:val="34"/>
  </w:num>
  <w:num w:numId="13">
    <w:abstractNumId w:val="39"/>
  </w:num>
  <w:num w:numId="14">
    <w:abstractNumId w:val="50"/>
  </w:num>
  <w:num w:numId="15">
    <w:abstractNumId w:val="38"/>
  </w:num>
  <w:num w:numId="16">
    <w:abstractNumId w:val="9"/>
  </w:num>
  <w:num w:numId="17">
    <w:abstractNumId w:val="23"/>
  </w:num>
  <w:num w:numId="18">
    <w:abstractNumId w:val="42"/>
  </w:num>
  <w:num w:numId="19">
    <w:abstractNumId w:val="15"/>
  </w:num>
  <w:num w:numId="20">
    <w:abstractNumId w:val="47"/>
  </w:num>
  <w:num w:numId="21">
    <w:abstractNumId w:val="41"/>
  </w:num>
  <w:num w:numId="22">
    <w:abstractNumId w:val="48"/>
  </w:num>
  <w:num w:numId="23">
    <w:abstractNumId w:val="40"/>
  </w:num>
  <w:num w:numId="24">
    <w:abstractNumId w:val="27"/>
  </w:num>
  <w:num w:numId="25">
    <w:abstractNumId w:val="33"/>
  </w:num>
  <w:num w:numId="26">
    <w:abstractNumId w:val="28"/>
  </w:num>
  <w:num w:numId="27">
    <w:abstractNumId w:val="32"/>
  </w:num>
  <w:num w:numId="28">
    <w:abstractNumId w:val="24"/>
  </w:num>
  <w:num w:numId="29">
    <w:abstractNumId w:val="1"/>
  </w:num>
  <w:num w:numId="30">
    <w:abstractNumId w:val="4"/>
  </w:num>
  <w:num w:numId="31">
    <w:abstractNumId w:val="13"/>
  </w:num>
  <w:num w:numId="32">
    <w:abstractNumId w:val="26"/>
  </w:num>
  <w:num w:numId="33">
    <w:abstractNumId w:val="30"/>
  </w:num>
  <w:num w:numId="34">
    <w:abstractNumId w:val="10"/>
  </w:num>
  <w:num w:numId="35">
    <w:abstractNumId w:val="16"/>
  </w:num>
  <w:num w:numId="36">
    <w:abstractNumId w:val="43"/>
  </w:num>
  <w:num w:numId="37">
    <w:abstractNumId w:val="19"/>
  </w:num>
  <w:num w:numId="38">
    <w:abstractNumId w:val="25"/>
  </w:num>
  <w:num w:numId="39">
    <w:abstractNumId w:val="8"/>
  </w:num>
  <w:num w:numId="40">
    <w:abstractNumId w:val="46"/>
  </w:num>
  <w:num w:numId="41">
    <w:abstractNumId w:val="0"/>
  </w:num>
  <w:num w:numId="42">
    <w:abstractNumId w:val="6"/>
  </w:num>
  <w:num w:numId="43">
    <w:abstractNumId w:val="36"/>
  </w:num>
  <w:num w:numId="44">
    <w:abstractNumId w:val="5"/>
  </w:num>
  <w:num w:numId="45">
    <w:abstractNumId w:val="7"/>
  </w:num>
  <w:num w:numId="46">
    <w:abstractNumId w:val="35"/>
  </w:num>
  <w:num w:numId="47">
    <w:abstractNumId w:val="3"/>
  </w:num>
  <w:num w:numId="48">
    <w:abstractNumId w:val="29"/>
  </w:num>
  <w:num w:numId="49">
    <w:abstractNumId w:val="12"/>
  </w:num>
  <w:num w:numId="50">
    <w:abstractNumId w:val="44"/>
  </w:num>
  <w:num w:numId="51">
    <w:abstractNumId w:val="37"/>
  </w:num>
  <w:num w:numId="52">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A23"/>
    <w:rsid w:val="00033278"/>
    <w:rsid w:val="00063C46"/>
    <w:rsid w:val="0009435A"/>
    <w:rsid w:val="000A747A"/>
    <w:rsid w:val="000D1CB3"/>
    <w:rsid w:val="00152BDA"/>
    <w:rsid w:val="001C36B7"/>
    <w:rsid w:val="001D3D61"/>
    <w:rsid w:val="00212F50"/>
    <w:rsid w:val="00224372"/>
    <w:rsid w:val="00262865"/>
    <w:rsid w:val="002A0161"/>
    <w:rsid w:val="002B7A23"/>
    <w:rsid w:val="002E3D98"/>
    <w:rsid w:val="00317945"/>
    <w:rsid w:val="00365A52"/>
    <w:rsid w:val="003B3CD1"/>
    <w:rsid w:val="003C1E7F"/>
    <w:rsid w:val="003E3CAD"/>
    <w:rsid w:val="00405094"/>
    <w:rsid w:val="00434047"/>
    <w:rsid w:val="004474F8"/>
    <w:rsid w:val="00481A90"/>
    <w:rsid w:val="004C57CF"/>
    <w:rsid w:val="004F0D4A"/>
    <w:rsid w:val="0057009B"/>
    <w:rsid w:val="00594A94"/>
    <w:rsid w:val="00624748"/>
    <w:rsid w:val="00675DA9"/>
    <w:rsid w:val="006B2B7D"/>
    <w:rsid w:val="006E6AC7"/>
    <w:rsid w:val="006F5046"/>
    <w:rsid w:val="006F58A8"/>
    <w:rsid w:val="007041F2"/>
    <w:rsid w:val="00710345"/>
    <w:rsid w:val="00715068"/>
    <w:rsid w:val="007B40A2"/>
    <w:rsid w:val="007C2FAA"/>
    <w:rsid w:val="007C64B2"/>
    <w:rsid w:val="007E3AB6"/>
    <w:rsid w:val="008018EB"/>
    <w:rsid w:val="0082024F"/>
    <w:rsid w:val="008D34A6"/>
    <w:rsid w:val="008E2FA9"/>
    <w:rsid w:val="008E341A"/>
    <w:rsid w:val="008F11E4"/>
    <w:rsid w:val="008F287A"/>
    <w:rsid w:val="008F79F8"/>
    <w:rsid w:val="00913559"/>
    <w:rsid w:val="00974082"/>
    <w:rsid w:val="009D3FA5"/>
    <w:rsid w:val="009D52F4"/>
    <w:rsid w:val="009E4FBD"/>
    <w:rsid w:val="00A04771"/>
    <w:rsid w:val="00AA4CFB"/>
    <w:rsid w:val="00AF1AD5"/>
    <w:rsid w:val="00B10356"/>
    <w:rsid w:val="00B4406E"/>
    <w:rsid w:val="00B449E1"/>
    <w:rsid w:val="00B67770"/>
    <w:rsid w:val="00B718E4"/>
    <w:rsid w:val="00B91F22"/>
    <w:rsid w:val="00BF5FBE"/>
    <w:rsid w:val="00C31552"/>
    <w:rsid w:val="00C52745"/>
    <w:rsid w:val="00C74FF1"/>
    <w:rsid w:val="00C80335"/>
    <w:rsid w:val="00C90D0B"/>
    <w:rsid w:val="00CA6C5B"/>
    <w:rsid w:val="00CA7816"/>
    <w:rsid w:val="00CB4190"/>
    <w:rsid w:val="00CF75D7"/>
    <w:rsid w:val="00D038CF"/>
    <w:rsid w:val="00D2726D"/>
    <w:rsid w:val="00D50B86"/>
    <w:rsid w:val="00D54D46"/>
    <w:rsid w:val="00D56A8A"/>
    <w:rsid w:val="00D64169"/>
    <w:rsid w:val="00D65EC0"/>
    <w:rsid w:val="00D672E2"/>
    <w:rsid w:val="00D82062"/>
    <w:rsid w:val="00D83E78"/>
    <w:rsid w:val="00D84CAA"/>
    <w:rsid w:val="00E00584"/>
    <w:rsid w:val="00E23336"/>
    <w:rsid w:val="00E2621C"/>
    <w:rsid w:val="00E32ED8"/>
    <w:rsid w:val="00E3645F"/>
    <w:rsid w:val="00E8172F"/>
    <w:rsid w:val="00E93B80"/>
    <w:rsid w:val="00E9517C"/>
    <w:rsid w:val="00F16636"/>
    <w:rsid w:val="00F31559"/>
    <w:rsid w:val="00F32BD9"/>
    <w:rsid w:val="00F3377D"/>
    <w:rsid w:val="00F411A8"/>
    <w:rsid w:val="00F52B5A"/>
    <w:rsid w:val="00F6415A"/>
    <w:rsid w:val="00F6683B"/>
    <w:rsid w:val="00FA113C"/>
    <w:rsid w:val="00FD2F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99846"/>
  <w15:chartTrackingRefBased/>
  <w15:docId w15:val="{FD81D949-1602-437D-8B74-0ECAA6CF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12F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B91F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91F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91F22"/>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B91F22"/>
    <w:rPr>
      <w:rFonts w:eastAsiaTheme="minorEastAsia"/>
      <w:color w:val="5A5A5A" w:themeColor="text1" w:themeTint="A5"/>
      <w:spacing w:val="15"/>
    </w:rPr>
  </w:style>
  <w:style w:type="character" w:customStyle="1" w:styleId="Ttulo1Char">
    <w:name w:val="Título 1 Char"/>
    <w:basedOn w:val="Fontepargpadro"/>
    <w:link w:val="Ttulo1"/>
    <w:uiPriority w:val="9"/>
    <w:rsid w:val="00212F50"/>
    <w:rPr>
      <w:rFonts w:asciiTheme="majorHAnsi" w:eastAsiaTheme="majorEastAsia" w:hAnsiTheme="majorHAnsi" w:cstheme="majorBidi"/>
      <w:color w:val="2E74B5" w:themeColor="accent1" w:themeShade="BF"/>
      <w:sz w:val="32"/>
      <w:szCs w:val="32"/>
    </w:rPr>
  </w:style>
  <w:style w:type="character" w:styleId="Refdecomentrio">
    <w:name w:val="annotation reference"/>
    <w:basedOn w:val="Fontepargpadro"/>
    <w:uiPriority w:val="99"/>
    <w:semiHidden/>
    <w:unhideWhenUsed/>
    <w:rsid w:val="00D64169"/>
    <w:rPr>
      <w:sz w:val="16"/>
      <w:szCs w:val="16"/>
    </w:rPr>
  </w:style>
  <w:style w:type="paragraph" w:styleId="Textodecomentrio">
    <w:name w:val="annotation text"/>
    <w:basedOn w:val="Normal"/>
    <w:link w:val="TextodecomentrioChar"/>
    <w:uiPriority w:val="99"/>
    <w:semiHidden/>
    <w:unhideWhenUsed/>
    <w:rsid w:val="00D6416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64169"/>
    <w:rPr>
      <w:sz w:val="20"/>
      <w:szCs w:val="20"/>
    </w:rPr>
  </w:style>
  <w:style w:type="paragraph" w:styleId="Assuntodocomentrio">
    <w:name w:val="annotation subject"/>
    <w:basedOn w:val="Textodecomentrio"/>
    <w:next w:val="Textodecomentrio"/>
    <w:link w:val="AssuntodocomentrioChar"/>
    <w:uiPriority w:val="99"/>
    <w:semiHidden/>
    <w:unhideWhenUsed/>
    <w:rsid w:val="00D64169"/>
    <w:rPr>
      <w:b/>
      <w:bCs/>
    </w:rPr>
  </w:style>
  <w:style w:type="character" w:customStyle="1" w:styleId="AssuntodocomentrioChar">
    <w:name w:val="Assunto do comentário Char"/>
    <w:basedOn w:val="TextodecomentrioChar"/>
    <w:link w:val="Assuntodocomentrio"/>
    <w:uiPriority w:val="99"/>
    <w:semiHidden/>
    <w:rsid w:val="00D64169"/>
    <w:rPr>
      <w:b/>
      <w:bCs/>
      <w:sz w:val="20"/>
      <w:szCs w:val="20"/>
    </w:rPr>
  </w:style>
  <w:style w:type="paragraph" w:styleId="Textodebalo">
    <w:name w:val="Balloon Text"/>
    <w:basedOn w:val="Normal"/>
    <w:link w:val="TextodebaloChar"/>
    <w:uiPriority w:val="99"/>
    <w:semiHidden/>
    <w:unhideWhenUsed/>
    <w:rsid w:val="00D6416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64169"/>
    <w:rPr>
      <w:rFonts w:ascii="Segoe UI" w:hAnsi="Segoe UI" w:cs="Segoe UI"/>
      <w:sz w:val="18"/>
      <w:szCs w:val="18"/>
    </w:rPr>
  </w:style>
  <w:style w:type="paragraph" w:styleId="NormalWeb">
    <w:name w:val="Normal (Web)"/>
    <w:basedOn w:val="Normal"/>
    <w:uiPriority w:val="99"/>
    <w:unhideWhenUsed/>
    <w:rsid w:val="00B718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B718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18E4"/>
  </w:style>
  <w:style w:type="paragraph" w:styleId="Rodap">
    <w:name w:val="footer"/>
    <w:basedOn w:val="Normal"/>
    <w:link w:val="RodapChar"/>
    <w:uiPriority w:val="99"/>
    <w:unhideWhenUsed/>
    <w:rsid w:val="00B718E4"/>
    <w:pPr>
      <w:tabs>
        <w:tab w:val="center" w:pos="4252"/>
        <w:tab w:val="right" w:pos="8504"/>
      </w:tabs>
      <w:spacing w:after="0" w:line="240" w:lineRule="auto"/>
    </w:pPr>
  </w:style>
  <w:style w:type="character" w:customStyle="1" w:styleId="RodapChar">
    <w:name w:val="Rodapé Char"/>
    <w:basedOn w:val="Fontepargpadro"/>
    <w:link w:val="Rodap"/>
    <w:uiPriority w:val="99"/>
    <w:rsid w:val="00B718E4"/>
  </w:style>
  <w:style w:type="paragraph" w:styleId="PargrafodaLista">
    <w:name w:val="List Paragraph"/>
    <w:basedOn w:val="Normal"/>
    <w:uiPriority w:val="34"/>
    <w:qFormat/>
    <w:rsid w:val="00B718E4"/>
    <w:pPr>
      <w:widowControl w:val="0"/>
      <w:autoSpaceDE w:val="0"/>
      <w:autoSpaceDN w:val="0"/>
      <w:spacing w:after="0" w:line="240" w:lineRule="auto"/>
      <w:ind w:left="720"/>
      <w:contextualSpacing/>
    </w:pPr>
    <w:rPr>
      <w:rFonts w:ascii="Arial" w:eastAsia="Arial" w:hAnsi="Arial" w:cs="Arial"/>
      <w:lang w:val="pt-PT"/>
    </w:rPr>
  </w:style>
  <w:style w:type="character" w:styleId="Nmerodepgina">
    <w:name w:val="page number"/>
    <w:basedOn w:val="Fontepargpadro"/>
    <w:rsid w:val="00152BDA"/>
  </w:style>
  <w:style w:type="table" w:styleId="Tabelacomgrade">
    <w:name w:val="Table Grid"/>
    <w:basedOn w:val="Tabelanormal"/>
    <w:uiPriority w:val="39"/>
    <w:rsid w:val="00152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152BDA"/>
    <w:rPr>
      <w:color w:val="0563C1" w:themeColor="hyperlink"/>
      <w:u w:val="single"/>
    </w:rPr>
  </w:style>
  <w:style w:type="paragraph" w:styleId="Corpodetexto">
    <w:name w:val="Body Text"/>
    <w:basedOn w:val="Normal"/>
    <w:link w:val="CorpodetextoChar"/>
    <w:rsid w:val="00152BDA"/>
    <w:pPr>
      <w:suppressAutoHyphens/>
      <w:spacing w:after="0" w:line="240" w:lineRule="auto"/>
      <w:jc w:val="center"/>
    </w:pPr>
    <w:rPr>
      <w:rFonts w:ascii="Times New Roman" w:eastAsia="Times New Roman" w:hAnsi="Times New Roman" w:cs="Times New Roman"/>
      <w:szCs w:val="20"/>
      <w:lang w:eastAsia="zh-CN"/>
    </w:rPr>
  </w:style>
  <w:style w:type="character" w:customStyle="1" w:styleId="CorpodetextoChar">
    <w:name w:val="Corpo de texto Char"/>
    <w:basedOn w:val="Fontepargpadro"/>
    <w:link w:val="Corpodetexto"/>
    <w:rsid w:val="00152BDA"/>
    <w:rPr>
      <w:rFonts w:ascii="Times New Roman" w:eastAsia="Times New Roman" w:hAnsi="Times New Roman" w:cs="Times New Roman"/>
      <w:szCs w:val="20"/>
      <w:lang w:eastAsia="zh-CN"/>
    </w:rPr>
  </w:style>
  <w:style w:type="paragraph" w:customStyle="1" w:styleId="western">
    <w:name w:val="western"/>
    <w:basedOn w:val="Normal"/>
    <w:rsid w:val="00152BDA"/>
    <w:pPr>
      <w:spacing w:before="57" w:after="0" w:line="360" w:lineRule="auto"/>
      <w:jc w:val="both"/>
    </w:pPr>
    <w:rPr>
      <w:rFonts w:ascii="Arial" w:eastAsia="Arial Unicode MS" w:hAnsi="Arial" w:cs="Arial"/>
      <w:sz w:val="20"/>
      <w:szCs w:val="20"/>
      <w:lang w:eastAsia="pt-BR"/>
    </w:rPr>
  </w:style>
  <w:style w:type="character" w:styleId="HiperlinkVisitado">
    <w:name w:val="FollowedHyperlink"/>
    <w:basedOn w:val="Fontepargpadro"/>
    <w:uiPriority w:val="99"/>
    <w:semiHidden/>
    <w:unhideWhenUsed/>
    <w:rsid w:val="00152BDA"/>
    <w:rPr>
      <w:color w:val="954F72" w:themeColor="followedHyperlink"/>
      <w:u w:val="single"/>
    </w:rPr>
  </w:style>
  <w:style w:type="paragraph" w:customStyle="1" w:styleId="Default">
    <w:name w:val="Default"/>
    <w:rsid w:val="00F641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lanejamento@carlopolis.pr.gov.br" TargetMode="External"/><Relationship Id="rId1" Type="http://schemas.openxmlformats.org/officeDocument/2006/relationships/hyperlink" Target="http://www.carlopoli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B3E"/>
    <w:rsid w:val="00371B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D256C273F7D46D78258B47C8720296E">
    <w:name w:val="BD256C273F7D46D78258B47C8720296E"/>
    <w:rsid w:val="00371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22</Pages>
  <Words>6274</Words>
  <Characters>33885</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Kaori Taira</dc:creator>
  <cp:keywords/>
  <dc:description/>
  <cp:lastModifiedBy>Katia Keiko</cp:lastModifiedBy>
  <cp:revision>4</cp:revision>
  <dcterms:created xsi:type="dcterms:W3CDTF">2023-02-15T19:25:00Z</dcterms:created>
  <dcterms:modified xsi:type="dcterms:W3CDTF">2023-08-25T11:53:00Z</dcterms:modified>
</cp:coreProperties>
</file>