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5401A" w14:textId="2B7856F5" w:rsidR="00056DF1" w:rsidRPr="00A94AB5" w:rsidRDefault="007B6519" w:rsidP="00F82D5B">
      <w:pPr>
        <w:pStyle w:val="Default"/>
        <w:jc w:val="center"/>
        <w:rPr>
          <w:b/>
          <w:bCs/>
          <w:color w:val="auto"/>
          <w:sz w:val="28"/>
          <w:szCs w:val="28"/>
        </w:rPr>
      </w:pPr>
      <w:r w:rsidRPr="00A94AB5">
        <w:rPr>
          <w:b/>
          <w:bCs/>
          <w:color w:val="auto"/>
          <w:sz w:val="28"/>
          <w:szCs w:val="28"/>
        </w:rPr>
        <w:t xml:space="preserve">DECRETO Nº </w:t>
      </w:r>
      <w:r w:rsidR="006C3F03">
        <w:rPr>
          <w:b/>
          <w:bCs/>
          <w:color w:val="auto"/>
          <w:sz w:val="28"/>
          <w:szCs w:val="28"/>
        </w:rPr>
        <w:t>196</w:t>
      </w:r>
      <w:r w:rsidR="00056DF1" w:rsidRPr="00A94AB5">
        <w:rPr>
          <w:b/>
          <w:bCs/>
          <w:color w:val="auto"/>
          <w:sz w:val="28"/>
          <w:szCs w:val="28"/>
        </w:rPr>
        <w:t>/2020</w:t>
      </w:r>
    </w:p>
    <w:p w14:paraId="1528E01E" w14:textId="01037DE1" w:rsidR="007B6519" w:rsidRPr="00A94AB5" w:rsidRDefault="00056DF1" w:rsidP="00F82D5B">
      <w:pPr>
        <w:pStyle w:val="Default"/>
        <w:jc w:val="center"/>
        <w:rPr>
          <w:b/>
          <w:bCs/>
          <w:color w:val="auto"/>
        </w:rPr>
      </w:pPr>
      <w:r w:rsidRPr="00A94AB5">
        <w:rPr>
          <w:b/>
          <w:bCs/>
          <w:color w:val="auto"/>
        </w:rPr>
        <w:t xml:space="preserve">De </w:t>
      </w:r>
      <w:r w:rsidR="00B22D59" w:rsidRPr="00A94AB5">
        <w:rPr>
          <w:b/>
          <w:bCs/>
          <w:color w:val="auto"/>
        </w:rPr>
        <w:t>02</w:t>
      </w:r>
      <w:r w:rsidR="00E17DA7" w:rsidRPr="00A94AB5">
        <w:rPr>
          <w:b/>
          <w:bCs/>
          <w:color w:val="auto"/>
        </w:rPr>
        <w:t xml:space="preserve"> de </w:t>
      </w:r>
      <w:r w:rsidR="00B22D59" w:rsidRPr="00A94AB5">
        <w:rPr>
          <w:b/>
          <w:bCs/>
          <w:color w:val="auto"/>
        </w:rPr>
        <w:t>dez</w:t>
      </w:r>
      <w:r w:rsidR="00E17DA7" w:rsidRPr="00A94AB5">
        <w:rPr>
          <w:b/>
          <w:bCs/>
          <w:color w:val="auto"/>
        </w:rPr>
        <w:t>embro</w:t>
      </w:r>
      <w:r w:rsidRPr="00A94AB5">
        <w:rPr>
          <w:b/>
          <w:bCs/>
          <w:color w:val="auto"/>
        </w:rPr>
        <w:t xml:space="preserve"> de 2020</w:t>
      </w:r>
    </w:p>
    <w:p w14:paraId="5C2A9AFD" w14:textId="77777777" w:rsidR="007B6519" w:rsidRPr="00A94AB5" w:rsidRDefault="007B6519" w:rsidP="00F82D5B">
      <w:pPr>
        <w:pStyle w:val="Default"/>
        <w:jc w:val="center"/>
        <w:rPr>
          <w:color w:val="auto"/>
        </w:rPr>
      </w:pPr>
    </w:p>
    <w:p w14:paraId="6988CFAC" w14:textId="77777777" w:rsidR="002B0B3E" w:rsidRPr="00A94AB5" w:rsidRDefault="002B0B3E" w:rsidP="00F82D5B">
      <w:pPr>
        <w:pStyle w:val="Default"/>
        <w:ind w:left="5103"/>
        <w:jc w:val="both"/>
        <w:rPr>
          <w:color w:val="auto"/>
        </w:rPr>
      </w:pPr>
    </w:p>
    <w:p w14:paraId="4093EBAD" w14:textId="0141A5FF" w:rsidR="007B6519" w:rsidRPr="00A94AB5" w:rsidRDefault="00056DF1" w:rsidP="00F82D5B">
      <w:pPr>
        <w:pStyle w:val="Default"/>
        <w:ind w:left="2268"/>
        <w:jc w:val="both"/>
        <w:rPr>
          <w:color w:val="auto"/>
          <w:shd w:val="clear" w:color="auto" w:fill="FFFFFF" w:themeFill="background1"/>
        </w:rPr>
      </w:pPr>
      <w:r w:rsidRPr="00A94AB5">
        <w:rPr>
          <w:color w:val="auto"/>
        </w:rPr>
        <w:t xml:space="preserve">SÚMULA: </w:t>
      </w:r>
      <w:r w:rsidR="00842100" w:rsidRPr="00A94AB5">
        <w:rPr>
          <w:color w:val="auto"/>
          <w:shd w:val="clear" w:color="auto" w:fill="FFFFFF" w:themeFill="background1"/>
        </w:rPr>
        <w:t xml:space="preserve">ALTERA E CONSOLIDA </w:t>
      </w:r>
      <w:r w:rsidR="00816F7B" w:rsidRPr="00A94AB5">
        <w:rPr>
          <w:color w:val="auto"/>
          <w:shd w:val="clear" w:color="auto" w:fill="FFFFFF" w:themeFill="background1"/>
        </w:rPr>
        <w:t>AS DISPOSIÇÕES REFERENTES AO ENFRENTAMENTO DA PANDEMIA DECORRENTE DO CORONAVÍRUS</w:t>
      </w:r>
      <w:r w:rsidR="00842100" w:rsidRPr="00A94AB5">
        <w:rPr>
          <w:color w:val="auto"/>
          <w:shd w:val="clear" w:color="auto" w:fill="FFFFFF" w:themeFill="background1"/>
        </w:rPr>
        <w:t xml:space="preserve"> (</w:t>
      </w:r>
      <w:r w:rsidR="00B22D59" w:rsidRPr="00A94AB5">
        <w:rPr>
          <w:b/>
          <w:bCs/>
          <w:color w:val="auto"/>
          <w:shd w:val="clear" w:color="auto" w:fill="FFFFFF" w:themeFill="background1"/>
        </w:rPr>
        <w:t>9</w:t>
      </w:r>
      <w:r w:rsidR="00CF38C1" w:rsidRPr="00A94AB5">
        <w:rPr>
          <w:b/>
          <w:bCs/>
          <w:color w:val="auto"/>
          <w:shd w:val="clear" w:color="auto" w:fill="FFFFFF" w:themeFill="background1"/>
        </w:rPr>
        <w:t>ª</w:t>
      </w:r>
      <w:r w:rsidR="00842100" w:rsidRPr="00A94AB5">
        <w:rPr>
          <w:b/>
          <w:bCs/>
          <w:color w:val="auto"/>
          <w:shd w:val="clear" w:color="auto" w:fill="FFFFFF" w:themeFill="background1"/>
        </w:rPr>
        <w:t xml:space="preserve"> CONSOLIDAÇÃO DE NORMAS A RESPEITO DA PANDEMIA DO CORONAVÍRUS</w:t>
      </w:r>
      <w:r w:rsidR="00842100" w:rsidRPr="00A94AB5">
        <w:rPr>
          <w:color w:val="auto"/>
          <w:shd w:val="clear" w:color="auto" w:fill="FFFFFF" w:themeFill="background1"/>
        </w:rPr>
        <w:t>)</w:t>
      </w:r>
      <w:r w:rsidR="00816F7B" w:rsidRPr="00A94AB5">
        <w:rPr>
          <w:color w:val="auto"/>
          <w:shd w:val="clear" w:color="auto" w:fill="FFFFFF" w:themeFill="background1"/>
        </w:rPr>
        <w:t>.</w:t>
      </w:r>
    </w:p>
    <w:p w14:paraId="05C51ECC" w14:textId="77777777" w:rsidR="002B0B3E" w:rsidRPr="00A94AB5" w:rsidRDefault="002B0B3E" w:rsidP="00D127B3">
      <w:pPr>
        <w:pStyle w:val="Corpodetexto"/>
        <w:spacing w:after="120"/>
        <w:rPr>
          <w:rFonts w:ascii="Arial" w:hAnsi="Arial" w:cs="Arial"/>
          <w:bCs/>
        </w:rPr>
      </w:pPr>
    </w:p>
    <w:p w14:paraId="191BA576" w14:textId="2049C692" w:rsidR="006D2F29" w:rsidRPr="00A94AB5" w:rsidRDefault="00EC4591" w:rsidP="00A8333B">
      <w:pPr>
        <w:pStyle w:val="Corpodetexto"/>
        <w:spacing w:after="120"/>
        <w:ind w:firstLine="1701"/>
        <w:rPr>
          <w:rFonts w:ascii="Arial" w:hAnsi="Arial" w:cs="Arial"/>
        </w:rPr>
      </w:pPr>
      <w:r w:rsidRPr="00A94AB5">
        <w:rPr>
          <w:rFonts w:ascii="Arial" w:hAnsi="Arial" w:cs="Arial"/>
          <w:bCs/>
        </w:rPr>
        <w:t>Ricardo Radomski</w:t>
      </w:r>
      <w:r w:rsidR="00056DF1" w:rsidRPr="00A94AB5">
        <w:rPr>
          <w:rFonts w:ascii="Arial" w:hAnsi="Arial" w:cs="Arial"/>
          <w:bCs/>
        </w:rPr>
        <w:t xml:space="preserve">, Prefeito de </w:t>
      </w:r>
      <w:r w:rsidRPr="00A94AB5">
        <w:rPr>
          <w:rFonts w:ascii="Arial" w:hAnsi="Arial" w:cs="Arial"/>
          <w:bCs/>
        </w:rPr>
        <w:t>Mamborê</w:t>
      </w:r>
      <w:r w:rsidR="00056DF1" w:rsidRPr="00A94AB5">
        <w:rPr>
          <w:rFonts w:ascii="Arial" w:hAnsi="Arial" w:cs="Arial"/>
          <w:bCs/>
        </w:rPr>
        <w:t>,</w:t>
      </w:r>
      <w:r w:rsidR="00D127B3" w:rsidRPr="00A94AB5">
        <w:rPr>
          <w:rFonts w:ascii="Arial" w:hAnsi="Arial" w:cs="Arial"/>
          <w:bCs/>
        </w:rPr>
        <w:t xml:space="preserve"> </w:t>
      </w:r>
      <w:r w:rsidR="007B6519" w:rsidRPr="00A94AB5">
        <w:rPr>
          <w:rFonts w:ascii="Arial" w:hAnsi="Arial" w:cs="Arial"/>
        </w:rPr>
        <w:t>no uso de suas atribuições legais</w:t>
      </w:r>
      <w:r w:rsidR="002B0B3E" w:rsidRPr="00A94AB5">
        <w:rPr>
          <w:rFonts w:ascii="Arial" w:hAnsi="Arial" w:cs="Arial"/>
        </w:rPr>
        <w:t xml:space="preserve">, </w:t>
      </w:r>
      <w:r w:rsidR="00A8333B" w:rsidRPr="00A94AB5">
        <w:rPr>
          <w:rFonts w:ascii="Arial" w:hAnsi="Arial" w:cs="Arial"/>
        </w:rPr>
        <w:t>c</w:t>
      </w:r>
      <w:r w:rsidR="00842100" w:rsidRPr="00A94AB5">
        <w:rPr>
          <w:rFonts w:ascii="Arial" w:hAnsi="Arial" w:cs="Arial"/>
        </w:rPr>
        <w:t xml:space="preserve">onsiderando </w:t>
      </w:r>
      <w:r w:rsidR="00F9247C" w:rsidRPr="00A94AB5">
        <w:rPr>
          <w:rFonts w:ascii="Arial" w:hAnsi="Arial" w:cs="Arial"/>
        </w:rPr>
        <w:t>a necessidade de todos os níveis de governo e da rede assistência do Sistema Único de Saúde adotarem medidas preventivas destinadas a evitar possível propagação da doença em nível local e regional</w:t>
      </w:r>
      <w:r w:rsidR="00A8333B" w:rsidRPr="00A94AB5">
        <w:rPr>
          <w:rFonts w:ascii="Arial" w:hAnsi="Arial" w:cs="Arial"/>
        </w:rPr>
        <w:t xml:space="preserve">, </w:t>
      </w:r>
      <w:r w:rsidR="007B6519" w:rsidRPr="00A94AB5">
        <w:rPr>
          <w:rFonts w:ascii="Arial" w:hAnsi="Arial" w:cs="Arial"/>
          <w:b/>
          <w:bCs/>
        </w:rPr>
        <w:t>DECRETA</w:t>
      </w:r>
      <w:r w:rsidR="007B6519" w:rsidRPr="00A94AB5">
        <w:rPr>
          <w:rFonts w:ascii="Arial" w:hAnsi="Arial" w:cs="Arial"/>
        </w:rPr>
        <w:t>:</w:t>
      </w:r>
    </w:p>
    <w:p w14:paraId="54A75D4F" w14:textId="77777777" w:rsidR="00842100" w:rsidRPr="00A94AB5" w:rsidRDefault="00842100" w:rsidP="00F82D5B">
      <w:pPr>
        <w:pStyle w:val="Corpodetexto"/>
        <w:spacing w:after="120"/>
        <w:ind w:firstLine="1701"/>
        <w:rPr>
          <w:rFonts w:ascii="Arial" w:hAnsi="Arial" w:cs="Arial"/>
          <w:b/>
          <w:bCs/>
        </w:rPr>
      </w:pPr>
    </w:p>
    <w:p w14:paraId="33B37771" w14:textId="77777777" w:rsidR="00056DF1" w:rsidRPr="00A94AB5" w:rsidRDefault="00EC4591" w:rsidP="00F82D5B">
      <w:pPr>
        <w:spacing w:after="0" w:line="240" w:lineRule="auto"/>
        <w:jc w:val="center"/>
        <w:rPr>
          <w:rFonts w:ascii="Arial" w:hAnsi="Arial" w:cs="Arial"/>
          <w:b/>
          <w:bCs/>
          <w:sz w:val="32"/>
          <w:szCs w:val="32"/>
          <w:lang w:eastAsia="pt-BR"/>
        </w:rPr>
      </w:pPr>
      <w:r w:rsidRPr="00A94AB5">
        <w:rPr>
          <w:rFonts w:ascii="Arial" w:hAnsi="Arial" w:cs="Arial"/>
          <w:b/>
          <w:bCs/>
          <w:sz w:val="32"/>
          <w:szCs w:val="32"/>
          <w:lang w:eastAsia="pt-BR"/>
        </w:rPr>
        <w:t>SITUAÇÃO DE EMERGÊNCIA</w:t>
      </w:r>
    </w:p>
    <w:p w14:paraId="06F9F86E" w14:textId="77777777" w:rsidR="00764A44" w:rsidRPr="00A94AB5" w:rsidRDefault="00764A44" w:rsidP="00F82D5B">
      <w:pPr>
        <w:spacing w:after="0" w:line="240" w:lineRule="auto"/>
        <w:jc w:val="center"/>
        <w:rPr>
          <w:rFonts w:ascii="Arial" w:hAnsi="Arial" w:cs="Arial"/>
          <w:b/>
          <w:bCs/>
          <w:sz w:val="24"/>
          <w:szCs w:val="24"/>
          <w:lang w:eastAsia="pt-BR"/>
        </w:rPr>
      </w:pPr>
    </w:p>
    <w:p w14:paraId="3EBC474A" w14:textId="77777777" w:rsidR="007F0443" w:rsidRPr="00A94AB5" w:rsidRDefault="007F0443" w:rsidP="00F82D5B">
      <w:pPr>
        <w:spacing w:after="0" w:line="240" w:lineRule="auto"/>
        <w:jc w:val="both"/>
        <w:rPr>
          <w:rFonts w:ascii="Arial" w:hAnsi="Arial" w:cs="Arial"/>
          <w:sz w:val="24"/>
          <w:szCs w:val="24"/>
          <w:lang w:eastAsia="pt-BR"/>
        </w:rPr>
      </w:pPr>
      <w:r w:rsidRPr="00A94AB5">
        <w:rPr>
          <w:rFonts w:ascii="Arial" w:hAnsi="Arial" w:cs="Arial"/>
          <w:b/>
          <w:bCs/>
          <w:sz w:val="24"/>
          <w:szCs w:val="24"/>
          <w:lang w:eastAsia="pt-BR"/>
        </w:rPr>
        <w:t>Art. 1º</w:t>
      </w:r>
      <w:r w:rsidR="00056DF1" w:rsidRPr="00A94AB5">
        <w:rPr>
          <w:rFonts w:ascii="Arial" w:hAnsi="Arial" w:cs="Arial"/>
          <w:sz w:val="24"/>
          <w:szCs w:val="24"/>
          <w:lang w:eastAsia="pt-BR"/>
        </w:rPr>
        <w:t xml:space="preserve">- </w:t>
      </w:r>
      <w:r w:rsidRPr="00A94AB5">
        <w:rPr>
          <w:rFonts w:ascii="Arial" w:hAnsi="Arial" w:cs="Arial"/>
          <w:sz w:val="24"/>
          <w:szCs w:val="24"/>
          <w:lang w:eastAsia="pt-BR"/>
        </w:rPr>
        <w:t xml:space="preserve">Fica </w:t>
      </w:r>
      <w:r w:rsidR="00455091" w:rsidRPr="00A94AB5">
        <w:rPr>
          <w:rFonts w:ascii="Arial" w:hAnsi="Arial" w:cs="Arial"/>
          <w:sz w:val="24"/>
          <w:szCs w:val="24"/>
          <w:lang w:eastAsia="pt-BR"/>
        </w:rPr>
        <w:t>mantida a</w:t>
      </w:r>
      <w:r w:rsidR="00764A44" w:rsidRPr="00A94AB5">
        <w:rPr>
          <w:rFonts w:ascii="Arial" w:hAnsi="Arial" w:cs="Arial"/>
          <w:sz w:val="24"/>
          <w:szCs w:val="24"/>
          <w:lang w:eastAsia="pt-BR"/>
        </w:rPr>
        <w:t xml:space="preserve"> situação de</w:t>
      </w:r>
      <w:r w:rsidR="00AA5018" w:rsidRPr="00A94AB5">
        <w:rPr>
          <w:rFonts w:ascii="Arial" w:hAnsi="Arial" w:cs="Arial"/>
          <w:sz w:val="24"/>
          <w:szCs w:val="24"/>
          <w:lang w:eastAsia="pt-BR"/>
        </w:rPr>
        <w:t xml:space="preserve"> </w:t>
      </w:r>
      <w:r w:rsidR="00056DF1" w:rsidRPr="00A94AB5">
        <w:rPr>
          <w:rFonts w:ascii="Arial" w:hAnsi="Arial" w:cs="Arial"/>
          <w:sz w:val="24"/>
          <w:szCs w:val="24"/>
          <w:lang w:eastAsia="pt-BR"/>
        </w:rPr>
        <w:t>emergência</w:t>
      </w:r>
      <w:r w:rsidR="00AA5018" w:rsidRPr="00A94AB5">
        <w:rPr>
          <w:rFonts w:ascii="Arial" w:hAnsi="Arial" w:cs="Arial"/>
          <w:sz w:val="24"/>
          <w:szCs w:val="24"/>
          <w:lang w:eastAsia="pt-BR"/>
        </w:rPr>
        <w:t xml:space="preserve"> </w:t>
      </w:r>
      <w:r w:rsidRPr="00A94AB5">
        <w:rPr>
          <w:rFonts w:ascii="Arial" w:hAnsi="Arial" w:cs="Arial"/>
          <w:sz w:val="24"/>
          <w:szCs w:val="24"/>
          <w:lang w:eastAsia="pt-BR"/>
        </w:rPr>
        <w:t>no Município</w:t>
      </w:r>
      <w:r w:rsidR="00455091" w:rsidRPr="00A94AB5">
        <w:rPr>
          <w:rFonts w:ascii="Arial" w:hAnsi="Arial" w:cs="Arial"/>
          <w:sz w:val="24"/>
          <w:szCs w:val="24"/>
          <w:lang w:eastAsia="pt-BR"/>
        </w:rPr>
        <w:t>, declarada pelo Decreto n° 13/2020</w:t>
      </w:r>
      <w:r w:rsidRPr="00A94AB5">
        <w:rPr>
          <w:rFonts w:ascii="Arial" w:hAnsi="Arial" w:cs="Arial"/>
          <w:sz w:val="24"/>
          <w:szCs w:val="24"/>
          <w:lang w:eastAsia="pt-BR"/>
        </w:rPr>
        <w:t>, para enfrentamento da pandemia decorrente do</w:t>
      </w:r>
      <w:r w:rsidR="00AA5018" w:rsidRPr="00A94AB5">
        <w:rPr>
          <w:rFonts w:ascii="Arial" w:hAnsi="Arial" w:cs="Arial"/>
          <w:sz w:val="24"/>
          <w:szCs w:val="24"/>
          <w:lang w:eastAsia="pt-BR"/>
        </w:rPr>
        <w:t xml:space="preserve"> </w:t>
      </w:r>
      <w:r w:rsidRPr="00A94AB5">
        <w:rPr>
          <w:rFonts w:ascii="Arial" w:hAnsi="Arial" w:cs="Arial"/>
          <w:sz w:val="24"/>
          <w:szCs w:val="24"/>
          <w:lang w:eastAsia="pt-BR"/>
        </w:rPr>
        <w:t>coronavírus (COVID-19).</w:t>
      </w:r>
    </w:p>
    <w:p w14:paraId="5807A59E" w14:textId="77777777" w:rsidR="00F9609C" w:rsidRPr="00A94AB5" w:rsidRDefault="00F9609C" w:rsidP="00F82D5B">
      <w:pPr>
        <w:spacing w:after="0" w:line="240" w:lineRule="auto"/>
        <w:ind w:firstLine="567"/>
        <w:jc w:val="both"/>
        <w:rPr>
          <w:rFonts w:ascii="Arial" w:hAnsi="Arial" w:cs="Arial"/>
          <w:sz w:val="24"/>
          <w:szCs w:val="24"/>
          <w:lang w:eastAsia="pt-BR"/>
        </w:rPr>
      </w:pPr>
    </w:p>
    <w:p w14:paraId="38698008" w14:textId="77777777" w:rsidR="002F7750" w:rsidRPr="00A94AB5" w:rsidRDefault="002F7750" w:rsidP="00F82D5B">
      <w:pPr>
        <w:spacing w:after="0" w:line="240" w:lineRule="auto"/>
        <w:jc w:val="both"/>
        <w:rPr>
          <w:rFonts w:ascii="Arial" w:eastAsia="Arial" w:hAnsi="Arial" w:cs="Arial"/>
          <w:sz w:val="24"/>
          <w:szCs w:val="24"/>
        </w:rPr>
      </w:pPr>
      <w:r w:rsidRPr="00A94AB5">
        <w:rPr>
          <w:rFonts w:ascii="Arial" w:eastAsia="Arial" w:hAnsi="Arial" w:cs="Arial"/>
          <w:b/>
          <w:sz w:val="24"/>
          <w:szCs w:val="24"/>
        </w:rPr>
        <w:t xml:space="preserve">Art. </w:t>
      </w:r>
      <w:r w:rsidR="00764A44" w:rsidRPr="00A94AB5">
        <w:rPr>
          <w:rFonts w:ascii="Arial" w:eastAsia="Arial" w:hAnsi="Arial" w:cs="Arial"/>
          <w:b/>
          <w:sz w:val="24"/>
          <w:szCs w:val="24"/>
        </w:rPr>
        <w:t>2</w:t>
      </w:r>
      <w:r w:rsidRPr="00A94AB5">
        <w:rPr>
          <w:rFonts w:ascii="Arial" w:eastAsia="Arial" w:hAnsi="Arial" w:cs="Arial"/>
          <w:b/>
          <w:sz w:val="24"/>
          <w:szCs w:val="24"/>
        </w:rPr>
        <w:t xml:space="preserve">º </w:t>
      </w:r>
      <w:r w:rsidR="00764A44" w:rsidRPr="00A94AB5">
        <w:rPr>
          <w:rFonts w:ascii="Arial" w:eastAsia="Arial" w:hAnsi="Arial" w:cs="Arial"/>
          <w:b/>
          <w:sz w:val="24"/>
          <w:szCs w:val="24"/>
        </w:rPr>
        <w:t xml:space="preserve">- </w:t>
      </w:r>
      <w:r w:rsidRPr="00A94AB5">
        <w:rPr>
          <w:rFonts w:ascii="Arial" w:eastAsia="Arial" w:hAnsi="Arial" w:cs="Arial"/>
          <w:sz w:val="24"/>
          <w:szCs w:val="24"/>
        </w:rPr>
        <w:t>Em razão da situação emergencial dec</w:t>
      </w:r>
      <w:r w:rsidR="00D41406" w:rsidRPr="00A94AB5">
        <w:rPr>
          <w:rFonts w:ascii="Arial" w:eastAsia="Arial" w:hAnsi="Arial" w:cs="Arial"/>
          <w:sz w:val="24"/>
          <w:szCs w:val="24"/>
        </w:rPr>
        <w:t>retada</w:t>
      </w:r>
      <w:r w:rsidRPr="00A94AB5">
        <w:rPr>
          <w:rFonts w:ascii="Arial" w:eastAsia="Arial" w:hAnsi="Arial" w:cs="Arial"/>
          <w:sz w:val="24"/>
          <w:szCs w:val="24"/>
        </w:rPr>
        <w:t>, fica autorizad</w:t>
      </w:r>
      <w:r w:rsidR="00FC1CD9" w:rsidRPr="00A94AB5">
        <w:rPr>
          <w:rFonts w:ascii="Arial" w:eastAsia="Arial" w:hAnsi="Arial" w:cs="Arial"/>
          <w:sz w:val="24"/>
          <w:szCs w:val="24"/>
        </w:rPr>
        <w:t>a</w:t>
      </w:r>
      <w:r w:rsidRPr="00A94AB5">
        <w:rPr>
          <w:rFonts w:ascii="Arial" w:eastAsia="Arial" w:hAnsi="Arial" w:cs="Arial"/>
          <w:sz w:val="24"/>
          <w:szCs w:val="24"/>
        </w:rPr>
        <w:t xml:space="preserve"> a adoção de todas as medidas de enfrentamento da emergência de saúde pública de importância nacional e internacional decorrente do coronavírus (COVID-19), previstas no art. 3º da Lei Federal nº 13.979, de 2020, regulamentas pela Portaria MS/GM nº 356/2020, do Ministério da Saúde,</w:t>
      </w:r>
      <w:r w:rsidR="00BB1C47" w:rsidRPr="00A94AB5">
        <w:rPr>
          <w:rFonts w:ascii="Arial" w:eastAsia="Arial" w:hAnsi="Arial" w:cs="Arial"/>
          <w:sz w:val="24"/>
          <w:szCs w:val="24"/>
        </w:rPr>
        <w:t xml:space="preserve"> </w:t>
      </w:r>
      <w:r w:rsidR="007B7358" w:rsidRPr="00A94AB5">
        <w:rPr>
          <w:rFonts w:ascii="Arial" w:eastAsia="Arial" w:hAnsi="Arial" w:cs="Arial"/>
          <w:sz w:val="24"/>
          <w:szCs w:val="24"/>
        </w:rPr>
        <w:t xml:space="preserve">Plano de Contingenciamento, </w:t>
      </w:r>
      <w:r w:rsidRPr="00A94AB5">
        <w:rPr>
          <w:rFonts w:ascii="Arial" w:eastAsia="Arial" w:hAnsi="Arial" w:cs="Arial"/>
          <w:sz w:val="24"/>
          <w:szCs w:val="24"/>
        </w:rPr>
        <w:t>e outras as que se fizerem necessárias para a proteção da coletividade.</w:t>
      </w:r>
    </w:p>
    <w:p w14:paraId="42618062" w14:textId="77777777" w:rsidR="000053E0" w:rsidRPr="00A94AB5" w:rsidRDefault="000053E0" w:rsidP="00F82D5B">
      <w:pPr>
        <w:spacing w:after="0" w:line="240" w:lineRule="auto"/>
        <w:jc w:val="both"/>
        <w:rPr>
          <w:rFonts w:ascii="Arial" w:eastAsia="Arial" w:hAnsi="Arial" w:cs="Arial"/>
          <w:b/>
          <w:sz w:val="24"/>
          <w:szCs w:val="24"/>
        </w:rPr>
      </w:pPr>
    </w:p>
    <w:p w14:paraId="31870266" w14:textId="77777777" w:rsidR="00B54D98" w:rsidRPr="00A94AB5" w:rsidRDefault="000053E0" w:rsidP="00F82D5B">
      <w:pPr>
        <w:spacing w:after="0" w:line="240" w:lineRule="auto"/>
        <w:jc w:val="both"/>
        <w:rPr>
          <w:rFonts w:ascii="Arial" w:eastAsia="Arial" w:hAnsi="Arial" w:cs="Arial"/>
          <w:sz w:val="24"/>
          <w:szCs w:val="24"/>
        </w:rPr>
      </w:pPr>
      <w:r w:rsidRPr="00A94AB5">
        <w:rPr>
          <w:rFonts w:ascii="Arial" w:eastAsia="Arial" w:hAnsi="Arial" w:cs="Arial"/>
          <w:b/>
          <w:sz w:val="24"/>
          <w:szCs w:val="24"/>
        </w:rPr>
        <w:t xml:space="preserve">Art. 3º - </w:t>
      </w:r>
      <w:r w:rsidR="002F7750" w:rsidRPr="00A94AB5">
        <w:rPr>
          <w:rFonts w:ascii="Arial" w:eastAsia="Arial" w:hAnsi="Arial" w:cs="Arial"/>
          <w:sz w:val="24"/>
          <w:szCs w:val="24"/>
        </w:rPr>
        <w:t>As medidas previstas na Lei Federal nº 13.979, de 2020, e Portaria MS/GM nº 356/2020, do Ministério da Saúde, serão aplicadas mediante o cumprimento dos protocolos nelas previstos, com a garantia de preservação dos direitos por elas assegurados.</w:t>
      </w:r>
    </w:p>
    <w:p w14:paraId="2373D1E2" w14:textId="77777777" w:rsidR="00373078" w:rsidRPr="00A94AB5" w:rsidRDefault="00373078" w:rsidP="00F82D5B">
      <w:pPr>
        <w:spacing w:after="0" w:line="240" w:lineRule="auto"/>
        <w:jc w:val="both"/>
        <w:rPr>
          <w:rFonts w:ascii="Arial" w:hAnsi="Arial" w:cs="Arial"/>
          <w:sz w:val="24"/>
          <w:szCs w:val="24"/>
          <w:lang w:eastAsia="pt-BR"/>
        </w:rPr>
      </w:pPr>
    </w:p>
    <w:p w14:paraId="2D4781E0" w14:textId="77777777" w:rsidR="00373078" w:rsidRPr="00A94AB5" w:rsidRDefault="00373078" w:rsidP="00F82D5B">
      <w:pPr>
        <w:spacing w:after="0" w:line="240" w:lineRule="auto"/>
        <w:jc w:val="center"/>
        <w:rPr>
          <w:rFonts w:ascii="Arial" w:eastAsia="Arial" w:hAnsi="Arial" w:cs="Arial"/>
          <w:b/>
          <w:sz w:val="32"/>
          <w:szCs w:val="32"/>
        </w:rPr>
      </w:pPr>
      <w:r w:rsidRPr="00A94AB5">
        <w:rPr>
          <w:rFonts w:ascii="Arial" w:eastAsia="Arial" w:hAnsi="Arial" w:cs="Arial"/>
          <w:b/>
          <w:sz w:val="32"/>
          <w:szCs w:val="32"/>
        </w:rPr>
        <w:t>DO TERMINAL RODOVIÁRIO</w:t>
      </w:r>
    </w:p>
    <w:p w14:paraId="2B4E3FC0" w14:textId="77777777" w:rsidR="00373078" w:rsidRPr="00A94AB5" w:rsidRDefault="00373078" w:rsidP="00F82D5B">
      <w:pPr>
        <w:spacing w:after="0" w:line="240" w:lineRule="auto"/>
        <w:jc w:val="both"/>
        <w:rPr>
          <w:rFonts w:ascii="Arial" w:hAnsi="Arial" w:cs="Arial"/>
          <w:sz w:val="24"/>
          <w:szCs w:val="24"/>
          <w:lang w:eastAsia="pt-BR"/>
        </w:rPr>
      </w:pPr>
    </w:p>
    <w:p w14:paraId="73F06643" w14:textId="77777777" w:rsidR="002B0B3E" w:rsidRPr="00A94AB5" w:rsidRDefault="002B0B3E" w:rsidP="00F82D5B">
      <w:pPr>
        <w:spacing w:after="0" w:line="240" w:lineRule="auto"/>
        <w:jc w:val="both"/>
        <w:rPr>
          <w:rFonts w:ascii="Arial" w:hAnsi="Arial" w:cs="Arial"/>
          <w:sz w:val="24"/>
          <w:szCs w:val="24"/>
          <w:lang w:eastAsia="pt-BR"/>
        </w:rPr>
      </w:pPr>
      <w:r w:rsidRPr="00A94AB5">
        <w:rPr>
          <w:rFonts w:ascii="Arial" w:hAnsi="Arial" w:cs="Arial"/>
          <w:b/>
          <w:bCs/>
          <w:sz w:val="24"/>
          <w:szCs w:val="24"/>
          <w:lang w:eastAsia="pt-BR"/>
        </w:rPr>
        <w:t xml:space="preserve">Art. </w:t>
      </w:r>
      <w:r w:rsidR="0062295C" w:rsidRPr="00A94AB5">
        <w:rPr>
          <w:rFonts w:ascii="Arial" w:hAnsi="Arial" w:cs="Arial"/>
          <w:b/>
          <w:bCs/>
          <w:sz w:val="24"/>
          <w:szCs w:val="24"/>
          <w:lang w:eastAsia="pt-BR"/>
        </w:rPr>
        <w:t>4</w:t>
      </w:r>
      <w:r w:rsidRPr="00A94AB5">
        <w:rPr>
          <w:rFonts w:ascii="Arial" w:hAnsi="Arial" w:cs="Arial"/>
          <w:b/>
          <w:bCs/>
          <w:sz w:val="24"/>
          <w:szCs w:val="24"/>
          <w:lang w:eastAsia="pt-BR"/>
        </w:rPr>
        <w:t>º</w:t>
      </w:r>
      <w:r w:rsidRPr="00A94AB5">
        <w:rPr>
          <w:rFonts w:ascii="Arial" w:hAnsi="Arial" w:cs="Arial"/>
          <w:sz w:val="24"/>
          <w:szCs w:val="24"/>
          <w:lang w:eastAsia="pt-BR"/>
        </w:rPr>
        <w:t xml:space="preserve"> - </w:t>
      </w:r>
      <w:r w:rsidR="008F7CDF" w:rsidRPr="00A94AB5">
        <w:rPr>
          <w:rFonts w:ascii="Arial" w:hAnsi="Arial" w:cs="Arial"/>
          <w:sz w:val="24"/>
          <w:szCs w:val="24"/>
          <w:lang w:eastAsia="pt-BR"/>
        </w:rPr>
        <w:t>Fica autorizada a abertura do</w:t>
      </w:r>
      <w:r w:rsidRPr="00A94AB5">
        <w:rPr>
          <w:rFonts w:ascii="Arial" w:hAnsi="Arial" w:cs="Arial"/>
          <w:sz w:val="24"/>
          <w:szCs w:val="24"/>
          <w:lang w:eastAsia="pt-BR"/>
        </w:rPr>
        <w:t xml:space="preserve"> terminal rodoviário do Município</w:t>
      </w:r>
      <w:r w:rsidR="008F7CDF" w:rsidRPr="00A94AB5">
        <w:rPr>
          <w:rFonts w:ascii="Arial" w:hAnsi="Arial" w:cs="Arial"/>
          <w:sz w:val="24"/>
          <w:szCs w:val="24"/>
          <w:lang w:eastAsia="pt-BR"/>
        </w:rPr>
        <w:t>, condicionado ao atendimento das medidas previstas no artigo 12 deste Decreto.</w:t>
      </w:r>
    </w:p>
    <w:p w14:paraId="68901D69" w14:textId="77777777" w:rsidR="00F82D5B" w:rsidRPr="00A94AB5" w:rsidRDefault="00F82D5B" w:rsidP="00F82D5B">
      <w:pPr>
        <w:spacing w:after="0" w:line="240" w:lineRule="auto"/>
        <w:jc w:val="both"/>
        <w:rPr>
          <w:rFonts w:ascii="Arial" w:hAnsi="Arial" w:cs="Arial"/>
          <w:sz w:val="24"/>
          <w:szCs w:val="24"/>
          <w:lang w:eastAsia="pt-BR"/>
        </w:rPr>
      </w:pPr>
    </w:p>
    <w:p w14:paraId="7BC535C2" w14:textId="77777777" w:rsidR="00211710" w:rsidRPr="00A94AB5" w:rsidRDefault="00211710" w:rsidP="00F82D5B">
      <w:pPr>
        <w:spacing w:after="0" w:line="240" w:lineRule="auto"/>
        <w:jc w:val="both"/>
        <w:rPr>
          <w:rFonts w:ascii="Arial" w:hAnsi="Arial" w:cs="Arial"/>
          <w:sz w:val="24"/>
          <w:szCs w:val="24"/>
          <w:lang w:eastAsia="pt-BR"/>
        </w:rPr>
      </w:pPr>
    </w:p>
    <w:p w14:paraId="57AC53E7" w14:textId="77777777" w:rsidR="00211710" w:rsidRPr="00A94AB5" w:rsidRDefault="000053E0" w:rsidP="00F82D5B">
      <w:pPr>
        <w:spacing w:after="0" w:line="240" w:lineRule="auto"/>
        <w:jc w:val="center"/>
        <w:rPr>
          <w:rFonts w:ascii="Arial" w:eastAsia="Arial" w:hAnsi="Arial" w:cs="Arial"/>
          <w:b/>
          <w:sz w:val="32"/>
          <w:szCs w:val="32"/>
        </w:rPr>
      </w:pPr>
      <w:r w:rsidRPr="00A94AB5">
        <w:rPr>
          <w:rFonts w:ascii="Arial" w:eastAsia="Arial" w:hAnsi="Arial" w:cs="Arial"/>
          <w:b/>
          <w:sz w:val="32"/>
          <w:szCs w:val="32"/>
        </w:rPr>
        <w:t>DOS TRABALHADORES NO COMÉRCIO</w:t>
      </w:r>
    </w:p>
    <w:p w14:paraId="091BABA6" w14:textId="34830EFB" w:rsidR="00211710" w:rsidRPr="00A94AB5" w:rsidRDefault="00211710" w:rsidP="00F82D5B">
      <w:pPr>
        <w:spacing w:after="0" w:line="240" w:lineRule="auto"/>
        <w:jc w:val="both"/>
        <w:rPr>
          <w:rFonts w:ascii="Arial" w:eastAsia="Arial" w:hAnsi="Arial" w:cs="Arial"/>
          <w:sz w:val="24"/>
          <w:szCs w:val="24"/>
        </w:rPr>
      </w:pPr>
    </w:p>
    <w:p w14:paraId="0594B3E9" w14:textId="77777777" w:rsidR="000053E0" w:rsidRPr="00A94AB5" w:rsidRDefault="00211710" w:rsidP="000053E0">
      <w:pPr>
        <w:spacing w:after="1" w:line="249" w:lineRule="auto"/>
        <w:ind w:left="-15"/>
        <w:jc w:val="both"/>
        <w:rPr>
          <w:rFonts w:ascii="Arial" w:hAnsi="Arial" w:cs="Arial"/>
          <w:bCs/>
          <w:sz w:val="24"/>
          <w:szCs w:val="24"/>
        </w:rPr>
      </w:pPr>
      <w:r w:rsidRPr="00A94AB5">
        <w:rPr>
          <w:rFonts w:ascii="Arial" w:hAnsi="Arial" w:cs="Arial"/>
          <w:b/>
          <w:bCs/>
          <w:sz w:val="24"/>
          <w:szCs w:val="24"/>
          <w:shd w:val="clear" w:color="auto" w:fill="FFFFFF" w:themeFill="background1"/>
          <w:lang w:eastAsia="pt-BR"/>
        </w:rPr>
        <w:t xml:space="preserve">Art. </w:t>
      </w:r>
      <w:r w:rsidR="0062295C" w:rsidRPr="00A94AB5">
        <w:rPr>
          <w:rFonts w:ascii="Arial" w:hAnsi="Arial" w:cs="Arial"/>
          <w:b/>
          <w:bCs/>
          <w:sz w:val="24"/>
          <w:szCs w:val="24"/>
          <w:shd w:val="clear" w:color="auto" w:fill="FFFFFF" w:themeFill="background1"/>
          <w:lang w:eastAsia="pt-BR"/>
        </w:rPr>
        <w:t>5</w:t>
      </w:r>
      <w:r w:rsidRPr="00A94AB5">
        <w:rPr>
          <w:rFonts w:ascii="Arial" w:hAnsi="Arial" w:cs="Arial"/>
          <w:b/>
          <w:bCs/>
          <w:sz w:val="24"/>
          <w:szCs w:val="24"/>
          <w:shd w:val="clear" w:color="auto" w:fill="FFFFFF" w:themeFill="background1"/>
          <w:lang w:eastAsia="pt-BR"/>
        </w:rPr>
        <w:t>º</w:t>
      </w:r>
      <w:r w:rsidRPr="00A94AB5">
        <w:rPr>
          <w:rFonts w:ascii="Arial" w:hAnsi="Arial" w:cs="Arial"/>
          <w:sz w:val="24"/>
          <w:szCs w:val="24"/>
          <w:shd w:val="clear" w:color="auto" w:fill="FFFFFF" w:themeFill="background1"/>
          <w:lang w:eastAsia="pt-BR"/>
        </w:rPr>
        <w:t xml:space="preserve"> - </w:t>
      </w:r>
      <w:r w:rsidR="000053E0" w:rsidRPr="00A94AB5">
        <w:rPr>
          <w:rFonts w:ascii="Arial" w:hAnsi="Arial" w:cs="Arial"/>
          <w:bCs/>
          <w:sz w:val="24"/>
          <w:szCs w:val="24"/>
        </w:rPr>
        <w:t xml:space="preserve">Fica recomendado ao comércio, que </w:t>
      </w:r>
      <w:r w:rsidR="00B30024" w:rsidRPr="00A94AB5">
        <w:rPr>
          <w:rFonts w:ascii="Arial" w:hAnsi="Arial" w:cs="Arial"/>
          <w:bCs/>
          <w:sz w:val="24"/>
          <w:szCs w:val="24"/>
        </w:rPr>
        <w:t xml:space="preserve">direcionem os trabalhadores </w:t>
      </w:r>
      <w:r w:rsidR="000053E0" w:rsidRPr="00A94AB5">
        <w:rPr>
          <w:rFonts w:ascii="Arial" w:hAnsi="Arial" w:cs="Arial"/>
          <w:bCs/>
          <w:sz w:val="24"/>
          <w:szCs w:val="24"/>
        </w:rPr>
        <w:t xml:space="preserve">acima de </w:t>
      </w:r>
      <w:r w:rsidR="00AA5018" w:rsidRPr="00A94AB5">
        <w:rPr>
          <w:rFonts w:ascii="Arial" w:hAnsi="Arial" w:cs="Arial"/>
          <w:bCs/>
          <w:sz w:val="24"/>
          <w:szCs w:val="24"/>
        </w:rPr>
        <w:t>65</w:t>
      </w:r>
      <w:r w:rsidR="000053E0" w:rsidRPr="00A94AB5">
        <w:rPr>
          <w:rFonts w:ascii="Arial" w:hAnsi="Arial" w:cs="Arial"/>
          <w:bCs/>
          <w:sz w:val="24"/>
          <w:szCs w:val="24"/>
        </w:rPr>
        <w:t xml:space="preserve"> (sessenta</w:t>
      </w:r>
      <w:r w:rsidR="00AA5018" w:rsidRPr="00A94AB5">
        <w:rPr>
          <w:rFonts w:ascii="Arial" w:hAnsi="Arial" w:cs="Arial"/>
          <w:bCs/>
          <w:sz w:val="24"/>
          <w:szCs w:val="24"/>
        </w:rPr>
        <w:t xml:space="preserve"> e cinco</w:t>
      </w:r>
      <w:r w:rsidR="000053E0" w:rsidRPr="00A94AB5">
        <w:rPr>
          <w:rFonts w:ascii="Arial" w:hAnsi="Arial" w:cs="Arial"/>
          <w:bCs/>
          <w:sz w:val="24"/>
          <w:szCs w:val="24"/>
        </w:rPr>
        <w:t xml:space="preserve">) anos, com doenças crônicas, problemas respiratórios, </w:t>
      </w:r>
      <w:r w:rsidR="00B30024" w:rsidRPr="00A94AB5">
        <w:rPr>
          <w:rFonts w:ascii="Arial" w:hAnsi="Arial" w:cs="Arial"/>
          <w:bCs/>
          <w:sz w:val="24"/>
          <w:szCs w:val="24"/>
        </w:rPr>
        <w:t>e gestantes a laborarem sem contato com o público, na impossibilidade deste em executar trabalho remoto.</w:t>
      </w:r>
    </w:p>
    <w:p w14:paraId="34C69264" w14:textId="77777777" w:rsidR="000053E0" w:rsidRPr="00A94AB5" w:rsidRDefault="000053E0" w:rsidP="000053E0">
      <w:pPr>
        <w:spacing w:after="1" w:line="249" w:lineRule="auto"/>
        <w:ind w:left="-15"/>
        <w:jc w:val="both"/>
        <w:rPr>
          <w:rFonts w:ascii="Arial" w:hAnsi="Arial" w:cs="Arial"/>
          <w:bCs/>
          <w:sz w:val="24"/>
          <w:szCs w:val="24"/>
        </w:rPr>
      </w:pPr>
    </w:p>
    <w:p w14:paraId="283E6CBD" w14:textId="77777777" w:rsidR="00DC48DE" w:rsidRDefault="00DC48DE" w:rsidP="0099170F">
      <w:pPr>
        <w:spacing w:after="1" w:line="249" w:lineRule="auto"/>
        <w:ind w:left="-15"/>
        <w:jc w:val="center"/>
        <w:rPr>
          <w:rFonts w:ascii="Arial" w:hAnsi="Arial" w:cs="Arial"/>
          <w:b/>
          <w:bCs/>
          <w:sz w:val="32"/>
          <w:szCs w:val="32"/>
        </w:rPr>
      </w:pPr>
    </w:p>
    <w:p w14:paraId="40EAC844" w14:textId="5A184F46" w:rsidR="0099170F" w:rsidRPr="00A94AB5" w:rsidRDefault="0007177C" w:rsidP="0099170F">
      <w:pPr>
        <w:spacing w:after="1" w:line="249" w:lineRule="auto"/>
        <w:ind w:left="-15"/>
        <w:jc w:val="center"/>
        <w:rPr>
          <w:rFonts w:ascii="Arial" w:hAnsi="Arial" w:cs="Arial"/>
          <w:b/>
          <w:bCs/>
          <w:sz w:val="32"/>
          <w:szCs w:val="32"/>
        </w:rPr>
      </w:pPr>
      <w:r w:rsidRPr="00A94AB5">
        <w:rPr>
          <w:rFonts w:ascii="Arial" w:hAnsi="Arial" w:cs="Arial"/>
          <w:b/>
          <w:bCs/>
          <w:sz w:val="32"/>
          <w:szCs w:val="32"/>
        </w:rPr>
        <w:t>DO</w:t>
      </w:r>
      <w:r w:rsidR="00A8333B" w:rsidRPr="00A94AB5">
        <w:rPr>
          <w:rFonts w:ascii="Arial" w:hAnsi="Arial" w:cs="Arial"/>
          <w:b/>
          <w:bCs/>
          <w:sz w:val="32"/>
          <w:szCs w:val="32"/>
        </w:rPr>
        <w:t>S EVENTOS</w:t>
      </w:r>
    </w:p>
    <w:p w14:paraId="0A11AC8D" w14:textId="77777777" w:rsidR="0007177C" w:rsidRPr="00A94AB5" w:rsidRDefault="0007177C" w:rsidP="0099170F">
      <w:pPr>
        <w:spacing w:after="1" w:line="249" w:lineRule="auto"/>
        <w:ind w:left="-15"/>
        <w:jc w:val="center"/>
        <w:rPr>
          <w:rFonts w:ascii="Arial" w:hAnsi="Arial" w:cs="Arial"/>
          <w:bCs/>
          <w:sz w:val="24"/>
          <w:szCs w:val="24"/>
        </w:rPr>
      </w:pPr>
    </w:p>
    <w:p w14:paraId="700891F9" w14:textId="77777777" w:rsidR="00B22D59" w:rsidRPr="00A94AB5" w:rsidRDefault="00861CCE" w:rsidP="000053E0">
      <w:pPr>
        <w:spacing w:after="0" w:line="240" w:lineRule="auto"/>
        <w:jc w:val="both"/>
        <w:rPr>
          <w:rFonts w:ascii="Arial" w:hAnsi="Arial" w:cs="Arial"/>
          <w:bCs/>
          <w:sz w:val="24"/>
          <w:szCs w:val="24"/>
        </w:rPr>
      </w:pPr>
      <w:r w:rsidRPr="00A94AB5">
        <w:rPr>
          <w:rFonts w:ascii="Arial" w:hAnsi="Arial" w:cs="Arial"/>
          <w:b/>
          <w:bCs/>
          <w:sz w:val="24"/>
          <w:szCs w:val="24"/>
        </w:rPr>
        <w:t xml:space="preserve">Art. </w:t>
      </w:r>
      <w:r w:rsidR="00A8333B" w:rsidRPr="00A94AB5">
        <w:rPr>
          <w:rFonts w:ascii="Arial" w:hAnsi="Arial" w:cs="Arial"/>
          <w:b/>
          <w:bCs/>
          <w:sz w:val="24"/>
          <w:szCs w:val="24"/>
        </w:rPr>
        <w:t>6</w:t>
      </w:r>
      <w:r w:rsidRPr="00A94AB5">
        <w:rPr>
          <w:rFonts w:ascii="Arial" w:hAnsi="Arial" w:cs="Arial"/>
          <w:b/>
          <w:bCs/>
          <w:sz w:val="24"/>
          <w:szCs w:val="24"/>
        </w:rPr>
        <w:t>º</w:t>
      </w:r>
      <w:r w:rsidRPr="00A94AB5">
        <w:rPr>
          <w:rFonts w:ascii="Arial" w:hAnsi="Arial" w:cs="Arial"/>
          <w:bCs/>
          <w:sz w:val="24"/>
          <w:szCs w:val="24"/>
        </w:rPr>
        <w:t xml:space="preserve"> - </w:t>
      </w:r>
      <w:r w:rsidR="00B22D59" w:rsidRPr="00A94AB5">
        <w:rPr>
          <w:rFonts w:ascii="Arial" w:hAnsi="Arial" w:cs="Arial"/>
          <w:bCs/>
          <w:sz w:val="24"/>
          <w:szCs w:val="24"/>
        </w:rPr>
        <w:t>Fica determinada as seguintes medidas restritivas</w:t>
      </w:r>
    </w:p>
    <w:p w14:paraId="34616B2D" w14:textId="6B5B100E" w:rsidR="00861CCE" w:rsidRPr="00A94AB5" w:rsidRDefault="00861CCE" w:rsidP="00861CCE">
      <w:pPr>
        <w:spacing w:after="0" w:line="240" w:lineRule="auto"/>
        <w:jc w:val="both"/>
        <w:rPr>
          <w:rFonts w:ascii="Arial" w:hAnsi="Arial" w:cs="Arial"/>
          <w:sz w:val="24"/>
          <w:szCs w:val="24"/>
          <w:lang w:eastAsia="pt-BR"/>
        </w:rPr>
      </w:pPr>
      <w:r w:rsidRPr="00A94AB5">
        <w:rPr>
          <w:rFonts w:ascii="Arial" w:hAnsi="Arial" w:cs="Arial"/>
          <w:sz w:val="24"/>
          <w:szCs w:val="24"/>
          <w:lang w:eastAsia="pt-BR"/>
        </w:rPr>
        <w:t xml:space="preserve">I – </w:t>
      </w:r>
      <w:r w:rsidR="00B22D59" w:rsidRPr="00A94AB5">
        <w:rPr>
          <w:rFonts w:ascii="Arial" w:hAnsi="Arial" w:cs="Arial"/>
          <w:bCs/>
          <w:sz w:val="24"/>
          <w:szCs w:val="24"/>
        </w:rPr>
        <w:t>Fica permitido eventos com no máximo</w:t>
      </w:r>
      <w:r w:rsidR="00B22D59" w:rsidRPr="00A94AB5">
        <w:rPr>
          <w:rFonts w:ascii="Arial" w:hAnsi="Arial" w:cs="Arial"/>
          <w:sz w:val="24"/>
          <w:szCs w:val="24"/>
          <w:lang w:eastAsia="pt-BR"/>
        </w:rPr>
        <w:t xml:space="preserve"> </w:t>
      </w:r>
      <w:r w:rsidRPr="00A94AB5">
        <w:rPr>
          <w:rFonts w:ascii="Arial" w:hAnsi="Arial" w:cs="Arial"/>
          <w:sz w:val="24"/>
          <w:szCs w:val="24"/>
          <w:lang w:eastAsia="pt-BR"/>
        </w:rPr>
        <w:t xml:space="preserve">30 </w:t>
      </w:r>
      <w:r w:rsidR="00A8333B" w:rsidRPr="00A94AB5">
        <w:rPr>
          <w:rFonts w:ascii="Arial" w:hAnsi="Arial" w:cs="Arial"/>
          <w:sz w:val="24"/>
          <w:szCs w:val="24"/>
          <w:lang w:eastAsia="pt-BR"/>
        </w:rPr>
        <w:t>(trinta)</w:t>
      </w:r>
      <w:r w:rsidRPr="00A94AB5">
        <w:rPr>
          <w:rFonts w:ascii="Arial" w:hAnsi="Arial" w:cs="Arial"/>
          <w:sz w:val="24"/>
          <w:szCs w:val="24"/>
          <w:lang w:eastAsia="pt-BR"/>
        </w:rPr>
        <w:t xml:space="preserve"> pessoas (casa, edículas, espaços semelhantes);</w:t>
      </w:r>
    </w:p>
    <w:p w14:paraId="185966F6" w14:textId="01E2A1D8" w:rsidR="00861CCE" w:rsidRPr="00A94AB5" w:rsidRDefault="00861CCE" w:rsidP="00861CCE">
      <w:pPr>
        <w:spacing w:after="0" w:line="240" w:lineRule="auto"/>
        <w:jc w:val="both"/>
        <w:rPr>
          <w:rFonts w:ascii="Arial" w:hAnsi="Arial" w:cs="Arial"/>
          <w:sz w:val="24"/>
          <w:szCs w:val="24"/>
          <w:lang w:eastAsia="pt-BR"/>
        </w:rPr>
      </w:pPr>
      <w:r w:rsidRPr="00A94AB5">
        <w:rPr>
          <w:rFonts w:ascii="Arial" w:hAnsi="Arial" w:cs="Arial"/>
          <w:sz w:val="24"/>
          <w:szCs w:val="24"/>
          <w:lang w:eastAsia="pt-BR"/>
        </w:rPr>
        <w:t xml:space="preserve">II </w:t>
      </w:r>
      <w:r w:rsidR="00B22D59" w:rsidRPr="00A94AB5">
        <w:rPr>
          <w:rFonts w:ascii="Arial" w:hAnsi="Arial" w:cs="Arial"/>
          <w:sz w:val="24"/>
          <w:szCs w:val="24"/>
          <w:lang w:eastAsia="pt-BR"/>
        </w:rPr>
        <w:t>– Fica suspenso os eventos com mais de 30 pessoas, exceto os aprovados pela vigilância sanitária anteriormente a data do decreto vigente.</w:t>
      </w:r>
    </w:p>
    <w:p w14:paraId="147013A4" w14:textId="1F839FE6" w:rsidR="0020393D" w:rsidRPr="00A94AB5" w:rsidRDefault="00B22D59" w:rsidP="00F82D5B">
      <w:pPr>
        <w:spacing w:after="0" w:line="240" w:lineRule="auto"/>
        <w:jc w:val="both"/>
        <w:rPr>
          <w:rFonts w:ascii="Arial" w:hAnsi="Arial" w:cs="Arial"/>
          <w:sz w:val="24"/>
          <w:szCs w:val="24"/>
          <w:lang w:eastAsia="pt-BR"/>
        </w:rPr>
      </w:pPr>
      <w:r w:rsidRPr="00A94AB5">
        <w:rPr>
          <w:rFonts w:ascii="Arial" w:hAnsi="Arial" w:cs="Arial"/>
          <w:sz w:val="24"/>
          <w:szCs w:val="24"/>
          <w:lang w:eastAsia="pt-BR"/>
        </w:rPr>
        <w:t>III – Fica suspenso as programações de natal em espaços públicos, ficando vedada a instalação brinquedos, passeios de trenzinho entre outros atrativos.</w:t>
      </w:r>
    </w:p>
    <w:p w14:paraId="1799FDC5" w14:textId="452CF682" w:rsidR="00B22D59" w:rsidRPr="00A94AB5" w:rsidRDefault="00B22D59" w:rsidP="00F82D5B">
      <w:pPr>
        <w:spacing w:after="0" w:line="240" w:lineRule="auto"/>
        <w:jc w:val="both"/>
        <w:rPr>
          <w:rFonts w:ascii="Arial" w:hAnsi="Arial" w:cs="Arial"/>
          <w:sz w:val="24"/>
          <w:szCs w:val="24"/>
          <w:lang w:eastAsia="pt-BR"/>
        </w:rPr>
      </w:pPr>
      <w:r w:rsidRPr="00A94AB5">
        <w:rPr>
          <w:rFonts w:ascii="Arial" w:hAnsi="Arial" w:cs="Arial"/>
          <w:sz w:val="24"/>
          <w:szCs w:val="24"/>
          <w:lang w:eastAsia="pt-BR"/>
        </w:rPr>
        <w:t xml:space="preserve">IV – Fica proibido </w:t>
      </w:r>
      <w:r w:rsidR="00C35198" w:rsidRPr="00A94AB5">
        <w:rPr>
          <w:rFonts w:ascii="Arial" w:hAnsi="Arial" w:cs="Arial"/>
          <w:sz w:val="24"/>
          <w:szCs w:val="24"/>
          <w:lang w:eastAsia="pt-BR"/>
        </w:rPr>
        <w:t>a aglomerações de pessoas em locais públicos, tais como vias públicas, canteiros centrais, calcadas, parques, praças e afins, admitindo-se apenas movimentações transitórias.</w:t>
      </w:r>
    </w:p>
    <w:p w14:paraId="68F9A8B9" w14:textId="26E2B6F7" w:rsidR="00C35198" w:rsidRPr="00A94AB5" w:rsidRDefault="00C35198" w:rsidP="00F82D5B">
      <w:pPr>
        <w:spacing w:after="0" w:line="240" w:lineRule="auto"/>
        <w:jc w:val="both"/>
        <w:rPr>
          <w:rFonts w:ascii="Arial" w:hAnsi="Arial" w:cs="Arial"/>
          <w:sz w:val="24"/>
          <w:szCs w:val="24"/>
          <w:lang w:eastAsia="pt-BR"/>
        </w:rPr>
      </w:pPr>
      <w:proofErr w:type="spellStart"/>
      <w:r w:rsidRPr="00A94AB5">
        <w:rPr>
          <w:rFonts w:ascii="Arial" w:hAnsi="Arial" w:cs="Arial"/>
          <w:sz w:val="24"/>
          <w:szCs w:val="24"/>
          <w:lang w:eastAsia="pt-BR"/>
        </w:rPr>
        <w:t>Paragrafo</w:t>
      </w:r>
      <w:proofErr w:type="spellEnd"/>
      <w:r w:rsidRPr="00A94AB5">
        <w:rPr>
          <w:rFonts w:ascii="Arial" w:hAnsi="Arial" w:cs="Arial"/>
          <w:sz w:val="24"/>
          <w:szCs w:val="24"/>
          <w:lang w:eastAsia="pt-BR"/>
        </w:rPr>
        <w:t xml:space="preserve"> único</w:t>
      </w:r>
      <w:r w:rsidR="00A94AB5" w:rsidRPr="00A94AB5">
        <w:rPr>
          <w:rFonts w:ascii="Arial" w:hAnsi="Arial" w:cs="Arial"/>
          <w:sz w:val="24"/>
          <w:szCs w:val="24"/>
          <w:lang w:eastAsia="pt-BR"/>
        </w:rPr>
        <w:t xml:space="preserve"> - </w:t>
      </w:r>
      <w:r w:rsidRPr="00A94AB5">
        <w:rPr>
          <w:rFonts w:ascii="Arial" w:hAnsi="Arial" w:cs="Arial"/>
          <w:sz w:val="24"/>
          <w:szCs w:val="24"/>
          <w:lang w:eastAsia="pt-BR"/>
        </w:rPr>
        <w:t xml:space="preserve"> não </w:t>
      </w:r>
      <w:r w:rsidR="00A94AB5" w:rsidRPr="00A94AB5">
        <w:rPr>
          <w:rFonts w:ascii="Arial" w:hAnsi="Arial" w:cs="Arial"/>
          <w:sz w:val="24"/>
          <w:szCs w:val="24"/>
          <w:lang w:eastAsia="pt-BR"/>
        </w:rPr>
        <w:t>será</w:t>
      </w:r>
      <w:r w:rsidRPr="00A94AB5">
        <w:rPr>
          <w:rFonts w:ascii="Arial" w:hAnsi="Arial" w:cs="Arial"/>
          <w:sz w:val="24"/>
          <w:szCs w:val="24"/>
          <w:lang w:eastAsia="pt-BR"/>
        </w:rPr>
        <w:t xml:space="preserve"> permitido no Municipio, enquanto vigorar as medidas de prevenção em razão da pandemia, a instalação de circos ou espetáculos semelhantes, que não seja possível controlar o numero de publico que buscara acesso as apresentações.</w:t>
      </w:r>
    </w:p>
    <w:p w14:paraId="2EA61610" w14:textId="77777777" w:rsidR="00B22D59" w:rsidRPr="00A94AB5" w:rsidRDefault="00B22D59" w:rsidP="00F82D5B">
      <w:pPr>
        <w:spacing w:after="0" w:line="240" w:lineRule="auto"/>
        <w:jc w:val="both"/>
        <w:rPr>
          <w:rFonts w:ascii="Arial" w:eastAsia="Times New Roman" w:hAnsi="Arial" w:cs="Arial"/>
          <w:b/>
          <w:bCs/>
          <w:sz w:val="24"/>
          <w:szCs w:val="24"/>
          <w:lang w:eastAsia="pt-BR"/>
        </w:rPr>
      </w:pPr>
    </w:p>
    <w:p w14:paraId="2AAE42D0" w14:textId="77777777" w:rsidR="00A433FF" w:rsidRPr="00A94AB5" w:rsidRDefault="008B29AC" w:rsidP="00F82D5B">
      <w:pPr>
        <w:spacing w:after="0" w:line="240" w:lineRule="auto"/>
        <w:jc w:val="center"/>
        <w:rPr>
          <w:rFonts w:ascii="Arial" w:eastAsia="Arial" w:hAnsi="Arial" w:cs="Arial"/>
          <w:b/>
          <w:sz w:val="32"/>
          <w:szCs w:val="32"/>
        </w:rPr>
      </w:pPr>
      <w:r w:rsidRPr="00A94AB5">
        <w:rPr>
          <w:rFonts w:ascii="Arial" w:eastAsia="Arial" w:hAnsi="Arial" w:cs="Arial"/>
          <w:b/>
          <w:sz w:val="32"/>
          <w:szCs w:val="32"/>
        </w:rPr>
        <w:t>DO FUNCIONAMENTO DO COMÉRCIO</w:t>
      </w:r>
    </w:p>
    <w:p w14:paraId="7A45DCEE" w14:textId="77777777" w:rsidR="00A433FF" w:rsidRPr="00A94AB5" w:rsidRDefault="00A433FF" w:rsidP="00F82D5B">
      <w:pPr>
        <w:spacing w:after="0" w:line="240" w:lineRule="auto"/>
        <w:jc w:val="both"/>
        <w:rPr>
          <w:rFonts w:ascii="Arial" w:eastAsia="Times New Roman" w:hAnsi="Arial" w:cs="Arial"/>
          <w:b/>
          <w:bCs/>
          <w:sz w:val="24"/>
          <w:szCs w:val="24"/>
          <w:lang w:eastAsia="pt-BR"/>
        </w:rPr>
      </w:pPr>
    </w:p>
    <w:p w14:paraId="65399F94" w14:textId="5C7066CE" w:rsidR="00425D7E" w:rsidRPr="00A94AB5" w:rsidRDefault="00455091" w:rsidP="00F82D5B">
      <w:pPr>
        <w:spacing w:after="0" w:line="240" w:lineRule="auto"/>
        <w:jc w:val="both"/>
        <w:rPr>
          <w:rFonts w:ascii="Arial" w:eastAsia="Times New Roman" w:hAnsi="Arial" w:cs="Arial"/>
          <w:sz w:val="24"/>
          <w:szCs w:val="24"/>
          <w:shd w:val="clear" w:color="auto" w:fill="FFFFFF" w:themeFill="background1"/>
          <w:lang w:eastAsia="pt-BR"/>
        </w:rPr>
      </w:pPr>
      <w:r w:rsidRPr="00A94AB5">
        <w:rPr>
          <w:rFonts w:ascii="Arial" w:eastAsia="Times New Roman" w:hAnsi="Arial" w:cs="Arial"/>
          <w:b/>
          <w:bCs/>
          <w:sz w:val="24"/>
          <w:szCs w:val="24"/>
          <w:lang w:eastAsia="pt-BR"/>
        </w:rPr>
        <w:t xml:space="preserve">Art. </w:t>
      </w:r>
      <w:r w:rsidR="00A8333B" w:rsidRPr="00A94AB5">
        <w:rPr>
          <w:rFonts w:ascii="Arial" w:eastAsia="Times New Roman" w:hAnsi="Arial" w:cs="Arial"/>
          <w:b/>
          <w:bCs/>
          <w:sz w:val="24"/>
          <w:szCs w:val="24"/>
          <w:lang w:eastAsia="pt-BR"/>
        </w:rPr>
        <w:t>7</w:t>
      </w:r>
      <w:r w:rsidR="00F82D5B" w:rsidRPr="00A94AB5">
        <w:rPr>
          <w:rFonts w:ascii="Arial" w:eastAsia="Times New Roman" w:hAnsi="Arial" w:cs="Arial"/>
          <w:b/>
          <w:bCs/>
          <w:sz w:val="24"/>
          <w:szCs w:val="24"/>
          <w:lang w:eastAsia="pt-BR"/>
        </w:rPr>
        <w:t>°</w:t>
      </w:r>
      <w:r w:rsidR="00A8333B" w:rsidRPr="00A94AB5">
        <w:rPr>
          <w:rFonts w:ascii="Arial" w:eastAsia="Times New Roman" w:hAnsi="Arial" w:cs="Arial"/>
          <w:b/>
          <w:bCs/>
          <w:sz w:val="24"/>
          <w:szCs w:val="24"/>
          <w:lang w:eastAsia="pt-BR"/>
        </w:rPr>
        <w:t xml:space="preserve"> </w:t>
      </w:r>
      <w:r w:rsidR="008B29AC" w:rsidRPr="00A94AB5">
        <w:rPr>
          <w:rFonts w:ascii="Arial" w:eastAsia="Times New Roman" w:hAnsi="Arial" w:cs="Arial"/>
          <w:sz w:val="24"/>
          <w:szCs w:val="24"/>
          <w:lang w:eastAsia="pt-BR"/>
        </w:rPr>
        <w:t>–</w:t>
      </w:r>
      <w:r w:rsidR="00A8333B" w:rsidRPr="00A94AB5">
        <w:rPr>
          <w:rFonts w:ascii="Arial" w:eastAsia="Times New Roman" w:hAnsi="Arial" w:cs="Arial"/>
          <w:sz w:val="24"/>
          <w:szCs w:val="24"/>
          <w:lang w:eastAsia="pt-BR"/>
        </w:rPr>
        <w:t xml:space="preserve"> </w:t>
      </w:r>
      <w:r w:rsidR="00F82D5B" w:rsidRPr="00A94AB5">
        <w:rPr>
          <w:rFonts w:ascii="Arial" w:eastAsia="Times New Roman" w:hAnsi="Arial" w:cs="Arial"/>
          <w:sz w:val="24"/>
          <w:szCs w:val="24"/>
          <w:lang w:eastAsia="pt-BR"/>
        </w:rPr>
        <w:t xml:space="preserve">O comércio </w:t>
      </w:r>
      <w:r w:rsidR="008B29AC" w:rsidRPr="00A94AB5">
        <w:rPr>
          <w:rFonts w:ascii="Arial" w:eastAsia="Times New Roman" w:hAnsi="Arial" w:cs="Arial"/>
          <w:sz w:val="24"/>
          <w:szCs w:val="24"/>
          <w:lang w:eastAsia="pt-BR"/>
        </w:rPr>
        <w:t>do Município p</w:t>
      </w:r>
      <w:r w:rsidRPr="00A94AB5">
        <w:rPr>
          <w:rFonts w:ascii="Arial" w:eastAsia="Times New Roman" w:hAnsi="Arial" w:cs="Arial"/>
          <w:sz w:val="24"/>
          <w:szCs w:val="24"/>
          <w:shd w:val="clear" w:color="auto" w:fill="FFFFFF" w:themeFill="background1"/>
          <w:lang w:eastAsia="pt-BR"/>
        </w:rPr>
        <w:t>oder</w:t>
      </w:r>
      <w:r w:rsidR="008B29AC" w:rsidRPr="00A94AB5">
        <w:rPr>
          <w:rFonts w:ascii="Arial" w:eastAsia="Times New Roman" w:hAnsi="Arial" w:cs="Arial"/>
          <w:sz w:val="24"/>
          <w:szCs w:val="24"/>
          <w:shd w:val="clear" w:color="auto" w:fill="FFFFFF" w:themeFill="background1"/>
          <w:lang w:eastAsia="pt-BR"/>
        </w:rPr>
        <w:t>á</w:t>
      </w:r>
      <w:r w:rsidRPr="00A94AB5">
        <w:rPr>
          <w:rFonts w:ascii="Arial" w:eastAsia="Times New Roman" w:hAnsi="Arial" w:cs="Arial"/>
          <w:sz w:val="24"/>
          <w:szCs w:val="24"/>
          <w:shd w:val="clear" w:color="auto" w:fill="FFFFFF" w:themeFill="background1"/>
          <w:lang w:eastAsia="pt-BR"/>
        </w:rPr>
        <w:t xml:space="preserve"> funcionar, desde que atendido </w:t>
      </w:r>
      <w:r w:rsidR="006B19D1" w:rsidRPr="00A94AB5">
        <w:rPr>
          <w:rFonts w:ascii="Arial" w:eastAsia="Times New Roman" w:hAnsi="Arial" w:cs="Arial"/>
          <w:sz w:val="24"/>
          <w:szCs w:val="24"/>
          <w:shd w:val="clear" w:color="auto" w:fill="FFFFFF" w:themeFill="background1"/>
          <w:lang w:eastAsia="pt-BR"/>
        </w:rPr>
        <w:t>ao disposto no artigo 12 deste Decreto</w:t>
      </w:r>
      <w:r w:rsidR="008B29AC" w:rsidRPr="00A94AB5">
        <w:rPr>
          <w:rFonts w:ascii="Arial" w:eastAsia="Times New Roman" w:hAnsi="Arial" w:cs="Arial"/>
          <w:sz w:val="24"/>
          <w:szCs w:val="24"/>
          <w:shd w:val="clear" w:color="auto" w:fill="FFFFFF" w:themeFill="background1"/>
          <w:lang w:eastAsia="pt-BR"/>
        </w:rPr>
        <w:t>,</w:t>
      </w:r>
      <w:r w:rsidR="00A8333B" w:rsidRPr="00A94AB5">
        <w:rPr>
          <w:rFonts w:ascii="Arial" w:eastAsia="Times New Roman" w:hAnsi="Arial" w:cs="Arial"/>
          <w:sz w:val="24"/>
          <w:szCs w:val="24"/>
          <w:shd w:val="clear" w:color="auto" w:fill="FFFFFF" w:themeFill="background1"/>
          <w:lang w:eastAsia="pt-BR"/>
        </w:rPr>
        <w:t xml:space="preserve"> </w:t>
      </w:r>
      <w:r w:rsidRPr="00A94AB5">
        <w:rPr>
          <w:rFonts w:ascii="Arial" w:eastAsia="Times New Roman" w:hAnsi="Arial" w:cs="Arial"/>
          <w:sz w:val="24"/>
          <w:szCs w:val="24"/>
          <w:shd w:val="clear" w:color="auto" w:fill="FFFFFF" w:themeFill="background1"/>
          <w:lang w:eastAsia="pt-BR"/>
        </w:rPr>
        <w:t>nas deliberações da Secretaria de saúde e nas demais legislações aplicáveis</w:t>
      </w:r>
      <w:r w:rsidR="008B29AC" w:rsidRPr="00A94AB5">
        <w:rPr>
          <w:rFonts w:ascii="Arial" w:eastAsia="Times New Roman" w:hAnsi="Arial" w:cs="Arial"/>
          <w:sz w:val="24"/>
          <w:szCs w:val="24"/>
          <w:shd w:val="clear" w:color="auto" w:fill="FFFFFF" w:themeFill="background1"/>
          <w:lang w:eastAsia="pt-BR"/>
        </w:rPr>
        <w:t>.</w:t>
      </w:r>
    </w:p>
    <w:p w14:paraId="6EABDA30" w14:textId="77777777" w:rsidR="00425D7E" w:rsidRPr="00A94AB5" w:rsidRDefault="00425D7E" w:rsidP="00F82D5B">
      <w:pPr>
        <w:spacing w:after="0" w:line="240" w:lineRule="auto"/>
        <w:jc w:val="both"/>
        <w:rPr>
          <w:rFonts w:ascii="Arial" w:hAnsi="Arial" w:cs="Arial"/>
          <w:sz w:val="24"/>
          <w:szCs w:val="24"/>
        </w:rPr>
      </w:pPr>
    </w:p>
    <w:p w14:paraId="51DE5314" w14:textId="77777777" w:rsidR="00540794" w:rsidRPr="00A94AB5" w:rsidRDefault="00540794" w:rsidP="000053E0">
      <w:pPr>
        <w:spacing w:after="0" w:line="240" w:lineRule="auto"/>
        <w:jc w:val="center"/>
        <w:rPr>
          <w:rFonts w:ascii="Arial" w:hAnsi="Arial" w:cs="Arial"/>
          <w:b/>
          <w:bCs/>
          <w:sz w:val="24"/>
          <w:szCs w:val="24"/>
        </w:rPr>
      </w:pPr>
      <w:r w:rsidRPr="00A94AB5">
        <w:rPr>
          <w:rFonts w:ascii="Arial" w:hAnsi="Arial" w:cs="Arial"/>
          <w:b/>
          <w:bCs/>
          <w:sz w:val="24"/>
          <w:szCs w:val="24"/>
        </w:rPr>
        <w:t>Dos Restaurantes, panificadoras, bares e lanchonetes</w:t>
      </w:r>
    </w:p>
    <w:p w14:paraId="592618FB" w14:textId="77777777" w:rsidR="00F82D5B" w:rsidRPr="00A94AB5" w:rsidRDefault="00F82D5B" w:rsidP="000053E0">
      <w:pPr>
        <w:spacing w:after="0" w:line="240" w:lineRule="auto"/>
        <w:jc w:val="both"/>
        <w:rPr>
          <w:rFonts w:ascii="Arial" w:hAnsi="Arial" w:cs="Arial"/>
          <w:sz w:val="24"/>
          <w:szCs w:val="24"/>
        </w:rPr>
      </w:pPr>
    </w:p>
    <w:p w14:paraId="2599328C" w14:textId="22147EF1" w:rsidR="008F7CDF" w:rsidRPr="00A94AB5" w:rsidRDefault="0099170F" w:rsidP="000053E0">
      <w:pPr>
        <w:pStyle w:val="Default"/>
        <w:jc w:val="both"/>
        <w:rPr>
          <w:color w:val="auto"/>
        </w:rPr>
      </w:pPr>
      <w:r w:rsidRPr="00A94AB5">
        <w:rPr>
          <w:b/>
          <w:bCs/>
          <w:color w:val="auto"/>
        </w:rPr>
        <w:t xml:space="preserve">Art. </w:t>
      </w:r>
      <w:r w:rsidR="00A8333B" w:rsidRPr="00A94AB5">
        <w:rPr>
          <w:b/>
          <w:bCs/>
          <w:color w:val="auto"/>
        </w:rPr>
        <w:t>8</w:t>
      </w:r>
      <w:r w:rsidR="008C35B5" w:rsidRPr="00A94AB5">
        <w:rPr>
          <w:b/>
          <w:bCs/>
          <w:color w:val="auto"/>
        </w:rPr>
        <w:t>º</w:t>
      </w:r>
      <w:r w:rsidR="00540794" w:rsidRPr="00A94AB5">
        <w:rPr>
          <w:color w:val="auto"/>
        </w:rPr>
        <w:t xml:space="preserve"> - </w:t>
      </w:r>
      <w:r w:rsidR="008F7CDF" w:rsidRPr="00A94AB5">
        <w:rPr>
          <w:color w:val="auto"/>
        </w:rPr>
        <w:t xml:space="preserve">Sem prejuízo das medidas de segurança previstas no artigo 12 deste Decreto, os restaurantes, panificadoras, bares e similares deverão manter: </w:t>
      </w:r>
    </w:p>
    <w:p w14:paraId="0134E4C7" w14:textId="5A6139F7" w:rsidR="008F7CDF" w:rsidRPr="00A94AB5" w:rsidRDefault="008F7CDF" w:rsidP="000053E0">
      <w:pPr>
        <w:autoSpaceDE w:val="0"/>
        <w:autoSpaceDN w:val="0"/>
        <w:adjustRightInd w:val="0"/>
        <w:spacing w:after="0" w:line="240" w:lineRule="auto"/>
        <w:jc w:val="both"/>
        <w:rPr>
          <w:rFonts w:ascii="Arial" w:hAnsi="Arial" w:cs="Arial"/>
          <w:sz w:val="24"/>
          <w:szCs w:val="24"/>
        </w:rPr>
      </w:pPr>
      <w:r w:rsidRPr="00A94AB5">
        <w:rPr>
          <w:rFonts w:ascii="Arial" w:hAnsi="Arial" w:cs="Arial"/>
          <w:sz w:val="24"/>
          <w:szCs w:val="24"/>
        </w:rPr>
        <w:t xml:space="preserve">I - As mesas </w:t>
      </w:r>
      <w:r w:rsidR="00C35198" w:rsidRPr="00A94AB5">
        <w:rPr>
          <w:rFonts w:ascii="Arial" w:hAnsi="Arial" w:cs="Arial"/>
          <w:sz w:val="24"/>
          <w:szCs w:val="24"/>
        </w:rPr>
        <w:t xml:space="preserve">somente poderão ser posicionadas no espaço integrante do estabelecimento, vedado o uso do passeio </w:t>
      </w:r>
      <w:r w:rsidR="009F5622" w:rsidRPr="00A94AB5">
        <w:rPr>
          <w:rFonts w:ascii="Arial" w:hAnsi="Arial" w:cs="Arial"/>
          <w:sz w:val="24"/>
          <w:szCs w:val="24"/>
        </w:rPr>
        <w:t xml:space="preserve">ou vias públicas, devendo permanecer afastadas uma das outras numa distância mínima de 2 (dois) metros. </w:t>
      </w:r>
    </w:p>
    <w:p w14:paraId="65395772" w14:textId="77777777" w:rsidR="00AA5018" w:rsidRPr="00A94AB5" w:rsidRDefault="008F7CDF" w:rsidP="000053E0">
      <w:pPr>
        <w:autoSpaceDE w:val="0"/>
        <w:autoSpaceDN w:val="0"/>
        <w:adjustRightInd w:val="0"/>
        <w:spacing w:after="0" w:line="240" w:lineRule="auto"/>
        <w:jc w:val="both"/>
        <w:rPr>
          <w:rFonts w:ascii="Arial" w:hAnsi="Arial" w:cs="Arial"/>
          <w:sz w:val="24"/>
          <w:szCs w:val="24"/>
        </w:rPr>
      </w:pPr>
      <w:r w:rsidRPr="00A94AB5">
        <w:rPr>
          <w:rFonts w:ascii="Arial" w:hAnsi="Arial" w:cs="Arial"/>
          <w:sz w:val="24"/>
          <w:szCs w:val="24"/>
        </w:rPr>
        <w:t xml:space="preserve">II - </w:t>
      </w:r>
      <w:r w:rsidR="00AA5018" w:rsidRPr="00A94AB5">
        <w:rPr>
          <w:rFonts w:ascii="Arial" w:hAnsi="Arial" w:cs="Arial"/>
          <w:sz w:val="24"/>
          <w:szCs w:val="24"/>
        </w:rPr>
        <w:t>Poderão atender no sistema</w:t>
      </w:r>
      <w:r w:rsidR="0007177C" w:rsidRPr="00A94AB5">
        <w:rPr>
          <w:rFonts w:ascii="Arial" w:hAnsi="Arial" w:cs="Arial"/>
          <w:sz w:val="24"/>
          <w:szCs w:val="24"/>
        </w:rPr>
        <w:t xml:space="preserve"> “self servic</w:t>
      </w:r>
      <w:r w:rsidR="00AA5018" w:rsidRPr="00A94AB5">
        <w:rPr>
          <w:rFonts w:ascii="Arial" w:hAnsi="Arial" w:cs="Arial"/>
          <w:sz w:val="24"/>
          <w:szCs w:val="24"/>
        </w:rPr>
        <w:t>e” desde que adotadas luvas plásticas descartáveis a fim de reduzir a contaminação;</w:t>
      </w:r>
    </w:p>
    <w:p w14:paraId="63DC903F" w14:textId="35369C9A" w:rsidR="0062295C" w:rsidRPr="00A94AB5" w:rsidRDefault="0062295C" w:rsidP="000053E0">
      <w:pPr>
        <w:autoSpaceDE w:val="0"/>
        <w:autoSpaceDN w:val="0"/>
        <w:adjustRightInd w:val="0"/>
        <w:spacing w:after="0" w:line="240" w:lineRule="auto"/>
        <w:jc w:val="both"/>
        <w:rPr>
          <w:rFonts w:ascii="Arial" w:hAnsi="Arial" w:cs="Arial"/>
          <w:sz w:val="24"/>
          <w:szCs w:val="24"/>
        </w:rPr>
      </w:pPr>
      <w:r w:rsidRPr="00A94AB5">
        <w:rPr>
          <w:rFonts w:ascii="Arial" w:hAnsi="Arial" w:cs="Arial"/>
          <w:sz w:val="24"/>
          <w:szCs w:val="24"/>
        </w:rPr>
        <w:t>Parágrafo único: Os horários de funcionamento deverão obedecer</w:t>
      </w:r>
      <w:r w:rsidR="00A94AB5" w:rsidRPr="00A94AB5">
        <w:rPr>
          <w:rFonts w:ascii="Arial" w:hAnsi="Arial" w:cs="Arial"/>
          <w:sz w:val="24"/>
          <w:szCs w:val="24"/>
        </w:rPr>
        <w:t xml:space="preserve"> a</w:t>
      </w:r>
      <w:r w:rsidRPr="00A94AB5">
        <w:rPr>
          <w:rFonts w:ascii="Arial" w:hAnsi="Arial" w:cs="Arial"/>
          <w:sz w:val="24"/>
          <w:szCs w:val="24"/>
        </w:rPr>
        <w:t xml:space="preserve">o disposto </w:t>
      </w:r>
      <w:r w:rsidR="009F5622" w:rsidRPr="00A94AB5">
        <w:rPr>
          <w:rFonts w:ascii="Arial" w:hAnsi="Arial" w:cs="Arial"/>
          <w:sz w:val="24"/>
          <w:szCs w:val="24"/>
        </w:rPr>
        <w:t xml:space="preserve">no decreto estadual n 6284 e </w:t>
      </w:r>
      <w:r w:rsidRPr="00A94AB5">
        <w:rPr>
          <w:rFonts w:ascii="Arial" w:hAnsi="Arial" w:cs="Arial"/>
          <w:sz w:val="24"/>
          <w:szCs w:val="24"/>
        </w:rPr>
        <w:t>em Lei Municipal.</w:t>
      </w:r>
    </w:p>
    <w:p w14:paraId="1F96B268" w14:textId="77777777" w:rsidR="00B30024" w:rsidRPr="00A94AB5" w:rsidRDefault="00B30024" w:rsidP="00D127B3">
      <w:pPr>
        <w:autoSpaceDE w:val="0"/>
        <w:autoSpaceDN w:val="0"/>
        <w:adjustRightInd w:val="0"/>
        <w:spacing w:after="0" w:line="240" w:lineRule="auto"/>
        <w:rPr>
          <w:rFonts w:ascii="Arial" w:hAnsi="Arial" w:cs="Arial"/>
          <w:b/>
          <w:bCs/>
          <w:sz w:val="24"/>
          <w:szCs w:val="24"/>
        </w:rPr>
      </w:pPr>
    </w:p>
    <w:p w14:paraId="7346FA5F" w14:textId="5265D74B" w:rsidR="000053E0" w:rsidRPr="00A94AB5" w:rsidRDefault="009F5622" w:rsidP="000053E0">
      <w:pPr>
        <w:autoSpaceDE w:val="0"/>
        <w:autoSpaceDN w:val="0"/>
        <w:adjustRightInd w:val="0"/>
        <w:spacing w:after="0" w:line="240" w:lineRule="auto"/>
        <w:jc w:val="center"/>
        <w:rPr>
          <w:rFonts w:ascii="Arial" w:hAnsi="Arial" w:cs="Arial"/>
          <w:b/>
          <w:bCs/>
          <w:sz w:val="32"/>
          <w:szCs w:val="32"/>
        </w:rPr>
      </w:pPr>
      <w:r w:rsidRPr="00A94AB5">
        <w:rPr>
          <w:rFonts w:ascii="Arial" w:hAnsi="Arial" w:cs="Arial"/>
          <w:b/>
          <w:bCs/>
          <w:sz w:val="32"/>
          <w:szCs w:val="32"/>
        </w:rPr>
        <w:t>TOQUE DE RECOLHER</w:t>
      </w:r>
    </w:p>
    <w:p w14:paraId="0500105E" w14:textId="77777777" w:rsidR="000053E0" w:rsidRPr="00A94AB5" w:rsidRDefault="000053E0" w:rsidP="000053E0">
      <w:pPr>
        <w:autoSpaceDE w:val="0"/>
        <w:autoSpaceDN w:val="0"/>
        <w:adjustRightInd w:val="0"/>
        <w:spacing w:after="0" w:line="240" w:lineRule="auto"/>
        <w:jc w:val="both"/>
        <w:rPr>
          <w:rFonts w:ascii="Arial" w:hAnsi="Arial" w:cs="Arial"/>
          <w:sz w:val="24"/>
          <w:szCs w:val="24"/>
        </w:rPr>
      </w:pPr>
    </w:p>
    <w:p w14:paraId="6E809161" w14:textId="046FABD3" w:rsidR="000053E0" w:rsidRPr="00A94AB5" w:rsidRDefault="00B07B56" w:rsidP="000053E0">
      <w:pPr>
        <w:autoSpaceDE w:val="0"/>
        <w:autoSpaceDN w:val="0"/>
        <w:adjustRightInd w:val="0"/>
        <w:spacing w:after="0" w:line="240" w:lineRule="auto"/>
        <w:jc w:val="both"/>
        <w:rPr>
          <w:rFonts w:ascii="Arial" w:hAnsi="Arial" w:cs="Arial"/>
          <w:sz w:val="24"/>
          <w:szCs w:val="24"/>
        </w:rPr>
      </w:pPr>
      <w:r w:rsidRPr="00A94AB5">
        <w:rPr>
          <w:rFonts w:ascii="Arial" w:hAnsi="Arial" w:cs="Arial"/>
          <w:b/>
          <w:bCs/>
          <w:sz w:val="24"/>
          <w:szCs w:val="24"/>
        </w:rPr>
        <w:t xml:space="preserve">Art. </w:t>
      </w:r>
      <w:r w:rsidR="00A8333B" w:rsidRPr="00A94AB5">
        <w:rPr>
          <w:rFonts w:ascii="Arial" w:hAnsi="Arial" w:cs="Arial"/>
          <w:b/>
          <w:bCs/>
          <w:sz w:val="24"/>
          <w:szCs w:val="24"/>
        </w:rPr>
        <w:t>9°</w:t>
      </w:r>
      <w:r w:rsidR="000053E0" w:rsidRPr="00A94AB5">
        <w:rPr>
          <w:rFonts w:ascii="Arial" w:hAnsi="Arial" w:cs="Arial"/>
          <w:b/>
          <w:bCs/>
          <w:sz w:val="24"/>
          <w:szCs w:val="24"/>
        </w:rPr>
        <w:t xml:space="preserve"> </w:t>
      </w:r>
      <w:r w:rsidR="000053E0" w:rsidRPr="00A94AB5">
        <w:rPr>
          <w:rFonts w:ascii="Arial" w:hAnsi="Arial" w:cs="Arial"/>
          <w:sz w:val="24"/>
          <w:szCs w:val="24"/>
        </w:rPr>
        <w:t>–</w:t>
      </w:r>
      <w:r w:rsidR="009F5622" w:rsidRPr="00A94AB5">
        <w:rPr>
          <w:rFonts w:ascii="Arial" w:hAnsi="Arial" w:cs="Arial"/>
          <w:sz w:val="24"/>
          <w:szCs w:val="24"/>
        </w:rPr>
        <w:t xml:space="preserve"> </w:t>
      </w:r>
      <w:r w:rsidR="00A94AB5" w:rsidRPr="00A94AB5">
        <w:rPr>
          <w:rFonts w:ascii="Arial" w:hAnsi="Arial" w:cs="Arial"/>
          <w:sz w:val="24"/>
          <w:szCs w:val="24"/>
        </w:rPr>
        <w:t>Fica instituído</w:t>
      </w:r>
      <w:r w:rsidR="009F5622" w:rsidRPr="00A94AB5">
        <w:rPr>
          <w:rFonts w:ascii="Arial" w:hAnsi="Arial" w:cs="Arial"/>
          <w:sz w:val="24"/>
          <w:szCs w:val="24"/>
        </w:rPr>
        <w:t>, no período das 23 horas as 5 horas diariamente</w:t>
      </w:r>
      <w:r w:rsidR="00A94AB5" w:rsidRPr="00A94AB5">
        <w:rPr>
          <w:rFonts w:ascii="Arial" w:hAnsi="Arial" w:cs="Arial"/>
          <w:sz w:val="24"/>
          <w:szCs w:val="24"/>
        </w:rPr>
        <w:t>,</w:t>
      </w:r>
      <w:r w:rsidR="009F5622" w:rsidRPr="00A94AB5">
        <w:rPr>
          <w:rFonts w:ascii="Arial" w:hAnsi="Arial" w:cs="Arial"/>
          <w:sz w:val="24"/>
          <w:szCs w:val="24"/>
        </w:rPr>
        <w:t xml:space="preserve"> o toque de recolher</w:t>
      </w:r>
      <w:r w:rsidR="00A94AB5" w:rsidRPr="00A94AB5">
        <w:rPr>
          <w:rFonts w:ascii="Arial" w:hAnsi="Arial" w:cs="Arial"/>
          <w:sz w:val="24"/>
          <w:szCs w:val="24"/>
        </w:rPr>
        <w:t>,</w:t>
      </w:r>
      <w:r w:rsidR="009F5622" w:rsidRPr="00A94AB5">
        <w:rPr>
          <w:rFonts w:ascii="Arial" w:hAnsi="Arial" w:cs="Arial"/>
          <w:sz w:val="24"/>
          <w:szCs w:val="24"/>
        </w:rPr>
        <w:t xml:space="preserve"> conforme decreto estadual n 6284</w:t>
      </w:r>
      <w:r w:rsidR="00A94AB5" w:rsidRPr="00A94AB5">
        <w:rPr>
          <w:rFonts w:ascii="Arial" w:hAnsi="Arial" w:cs="Arial"/>
          <w:sz w:val="24"/>
          <w:szCs w:val="24"/>
        </w:rPr>
        <w:t>/2020</w:t>
      </w:r>
      <w:r w:rsidR="000053E0" w:rsidRPr="00A94AB5">
        <w:rPr>
          <w:rFonts w:ascii="Arial" w:hAnsi="Arial" w:cs="Arial"/>
          <w:sz w:val="24"/>
          <w:szCs w:val="24"/>
        </w:rPr>
        <w:t>.</w:t>
      </w:r>
    </w:p>
    <w:p w14:paraId="55562F06" w14:textId="057C5B53" w:rsidR="00B07B56" w:rsidRPr="00A94AB5" w:rsidRDefault="00A94AB5" w:rsidP="000053E0">
      <w:pPr>
        <w:autoSpaceDE w:val="0"/>
        <w:autoSpaceDN w:val="0"/>
        <w:adjustRightInd w:val="0"/>
        <w:spacing w:after="0" w:line="240" w:lineRule="auto"/>
        <w:jc w:val="both"/>
        <w:rPr>
          <w:rFonts w:ascii="Arial" w:hAnsi="Arial" w:cs="Arial"/>
          <w:sz w:val="24"/>
          <w:szCs w:val="24"/>
        </w:rPr>
      </w:pPr>
      <w:r w:rsidRPr="00A94AB5">
        <w:rPr>
          <w:rFonts w:ascii="Arial" w:hAnsi="Arial" w:cs="Arial"/>
          <w:sz w:val="24"/>
          <w:szCs w:val="24"/>
        </w:rPr>
        <w:t>Parágrafo</w:t>
      </w:r>
      <w:r w:rsidR="009F5622" w:rsidRPr="00A94AB5">
        <w:rPr>
          <w:rFonts w:ascii="Arial" w:hAnsi="Arial" w:cs="Arial"/>
          <w:sz w:val="24"/>
          <w:szCs w:val="24"/>
        </w:rPr>
        <w:t xml:space="preserve"> único</w:t>
      </w:r>
      <w:r w:rsidRPr="00A94AB5">
        <w:rPr>
          <w:rFonts w:ascii="Arial" w:hAnsi="Arial" w:cs="Arial"/>
          <w:sz w:val="24"/>
          <w:szCs w:val="24"/>
        </w:rPr>
        <w:t xml:space="preserve"> - E</w:t>
      </w:r>
      <w:r w:rsidR="009F5622" w:rsidRPr="00A94AB5">
        <w:rPr>
          <w:rFonts w:ascii="Arial" w:hAnsi="Arial" w:cs="Arial"/>
          <w:sz w:val="24"/>
          <w:szCs w:val="24"/>
        </w:rPr>
        <w:t>xcetua-se</w:t>
      </w:r>
      <w:r w:rsidRPr="00A94AB5">
        <w:rPr>
          <w:rFonts w:ascii="Arial" w:hAnsi="Arial" w:cs="Arial"/>
          <w:sz w:val="24"/>
          <w:szCs w:val="24"/>
        </w:rPr>
        <w:t xml:space="preserve"> do disposto no </w:t>
      </w:r>
      <w:r w:rsidRPr="00A94AB5">
        <w:rPr>
          <w:rFonts w:ascii="Arial" w:hAnsi="Arial" w:cs="Arial"/>
          <w:i/>
          <w:iCs/>
          <w:sz w:val="24"/>
          <w:szCs w:val="24"/>
        </w:rPr>
        <w:t xml:space="preserve">caput </w:t>
      </w:r>
      <w:r w:rsidRPr="00A94AB5">
        <w:rPr>
          <w:rFonts w:ascii="Arial" w:hAnsi="Arial" w:cs="Arial"/>
          <w:sz w:val="24"/>
          <w:szCs w:val="24"/>
        </w:rPr>
        <w:t xml:space="preserve"> deste artigo,</w:t>
      </w:r>
      <w:r w:rsidR="009F5622" w:rsidRPr="00A94AB5">
        <w:rPr>
          <w:rFonts w:ascii="Arial" w:hAnsi="Arial" w:cs="Arial"/>
          <w:sz w:val="24"/>
          <w:szCs w:val="24"/>
        </w:rPr>
        <w:t xml:space="preserve"> os serviços e atividades essenciais.</w:t>
      </w:r>
    </w:p>
    <w:p w14:paraId="1E37291A" w14:textId="77777777" w:rsidR="009F5622" w:rsidRPr="00A94AB5" w:rsidRDefault="009F5622" w:rsidP="00B07B56">
      <w:pPr>
        <w:autoSpaceDE w:val="0"/>
        <w:autoSpaceDN w:val="0"/>
        <w:adjustRightInd w:val="0"/>
        <w:spacing w:after="0" w:line="240" w:lineRule="auto"/>
        <w:jc w:val="center"/>
        <w:rPr>
          <w:rFonts w:ascii="Arial" w:hAnsi="Arial" w:cs="Arial"/>
          <w:b/>
          <w:sz w:val="32"/>
          <w:szCs w:val="32"/>
        </w:rPr>
      </w:pPr>
    </w:p>
    <w:p w14:paraId="7DDE5CE2" w14:textId="77777777" w:rsidR="00DC48DE" w:rsidRDefault="00DC48DE" w:rsidP="00B07B56">
      <w:pPr>
        <w:autoSpaceDE w:val="0"/>
        <w:autoSpaceDN w:val="0"/>
        <w:adjustRightInd w:val="0"/>
        <w:spacing w:after="0" w:line="240" w:lineRule="auto"/>
        <w:jc w:val="center"/>
        <w:rPr>
          <w:rFonts w:ascii="Arial" w:hAnsi="Arial" w:cs="Arial"/>
          <w:b/>
          <w:sz w:val="32"/>
          <w:szCs w:val="32"/>
        </w:rPr>
      </w:pPr>
    </w:p>
    <w:p w14:paraId="6656CB86" w14:textId="021296FD" w:rsidR="00B07B56" w:rsidRPr="00A94AB5" w:rsidRDefault="00B07B56" w:rsidP="00B07B56">
      <w:pPr>
        <w:autoSpaceDE w:val="0"/>
        <w:autoSpaceDN w:val="0"/>
        <w:adjustRightInd w:val="0"/>
        <w:spacing w:after="0" w:line="240" w:lineRule="auto"/>
        <w:jc w:val="center"/>
        <w:rPr>
          <w:rFonts w:ascii="Arial" w:hAnsi="Arial" w:cs="Arial"/>
          <w:b/>
          <w:sz w:val="32"/>
          <w:szCs w:val="32"/>
        </w:rPr>
      </w:pPr>
      <w:r w:rsidRPr="00A94AB5">
        <w:rPr>
          <w:rFonts w:ascii="Arial" w:hAnsi="Arial" w:cs="Arial"/>
          <w:b/>
          <w:sz w:val="32"/>
          <w:szCs w:val="32"/>
        </w:rPr>
        <w:lastRenderedPageBreak/>
        <w:t>DOS ESPORTES</w:t>
      </w:r>
    </w:p>
    <w:p w14:paraId="2ACAC56C" w14:textId="77777777" w:rsidR="00B07B56" w:rsidRPr="00A94AB5" w:rsidRDefault="00B07B56" w:rsidP="000053E0">
      <w:pPr>
        <w:autoSpaceDE w:val="0"/>
        <w:autoSpaceDN w:val="0"/>
        <w:adjustRightInd w:val="0"/>
        <w:spacing w:after="0" w:line="240" w:lineRule="auto"/>
        <w:jc w:val="both"/>
        <w:rPr>
          <w:rFonts w:ascii="Arial" w:hAnsi="Arial" w:cs="Arial"/>
          <w:sz w:val="24"/>
          <w:szCs w:val="24"/>
        </w:rPr>
      </w:pPr>
    </w:p>
    <w:p w14:paraId="40048FBC" w14:textId="6D09048D" w:rsidR="00B07B56" w:rsidRPr="00A94AB5" w:rsidRDefault="00B07B56" w:rsidP="000053E0">
      <w:pPr>
        <w:autoSpaceDE w:val="0"/>
        <w:autoSpaceDN w:val="0"/>
        <w:adjustRightInd w:val="0"/>
        <w:spacing w:after="0" w:line="240" w:lineRule="auto"/>
        <w:jc w:val="both"/>
        <w:rPr>
          <w:rFonts w:ascii="Arial" w:hAnsi="Arial" w:cs="Arial"/>
          <w:sz w:val="24"/>
          <w:szCs w:val="24"/>
        </w:rPr>
      </w:pPr>
      <w:r w:rsidRPr="00A94AB5">
        <w:rPr>
          <w:rFonts w:ascii="Arial" w:hAnsi="Arial" w:cs="Arial"/>
          <w:b/>
          <w:sz w:val="24"/>
          <w:szCs w:val="24"/>
        </w:rPr>
        <w:t>Art. 1</w:t>
      </w:r>
      <w:r w:rsidR="00A8333B" w:rsidRPr="00A94AB5">
        <w:rPr>
          <w:rFonts w:ascii="Arial" w:hAnsi="Arial" w:cs="Arial"/>
          <w:b/>
          <w:sz w:val="24"/>
          <w:szCs w:val="24"/>
        </w:rPr>
        <w:t>0</w:t>
      </w:r>
      <w:r w:rsidRPr="00A94AB5">
        <w:rPr>
          <w:rFonts w:ascii="Arial" w:hAnsi="Arial" w:cs="Arial"/>
          <w:sz w:val="24"/>
          <w:szCs w:val="24"/>
        </w:rPr>
        <w:t xml:space="preserve"> – </w:t>
      </w:r>
      <w:r w:rsidR="00A8333B" w:rsidRPr="00A94AB5">
        <w:rPr>
          <w:rFonts w:ascii="Arial" w:hAnsi="Arial" w:cs="Arial"/>
          <w:sz w:val="24"/>
          <w:szCs w:val="24"/>
        </w:rPr>
        <w:t>Fica permitido a prática de esportes, bem como, de jogos, sem presença de torcida, a fim de evitar aglomeração, com uso obrigatório de máscara</w:t>
      </w:r>
    </w:p>
    <w:p w14:paraId="19DF2A08" w14:textId="77777777" w:rsidR="00A8333B" w:rsidRPr="00A94AB5" w:rsidRDefault="00A8333B" w:rsidP="000053E0">
      <w:pPr>
        <w:autoSpaceDE w:val="0"/>
        <w:autoSpaceDN w:val="0"/>
        <w:adjustRightInd w:val="0"/>
        <w:spacing w:after="0" w:line="240" w:lineRule="auto"/>
        <w:jc w:val="both"/>
        <w:rPr>
          <w:rFonts w:ascii="Arial" w:hAnsi="Arial" w:cs="Arial"/>
          <w:sz w:val="24"/>
          <w:szCs w:val="24"/>
        </w:rPr>
      </w:pPr>
    </w:p>
    <w:p w14:paraId="0A0AEE6D" w14:textId="3A563CD1" w:rsidR="00861CCE" w:rsidRPr="00A94AB5" w:rsidRDefault="00A8333B" w:rsidP="000053E0">
      <w:pPr>
        <w:autoSpaceDE w:val="0"/>
        <w:autoSpaceDN w:val="0"/>
        <w:adjustRightInd w:val="0"/>
        <w:spacing w:after="0" w:line="240" w:lineRule="auto"/>
        <w:jc w:val="both"/>
        <w:rPr>
          <w:rFonts w:ascii="Arial" w:hAnsi="Arial" w:cs="Arial"/>
          <w:sz w:val="24"/>
          <w:szCs w:val="24"/>
        </w:rPr>
      </w:pPr>
      <w:r w:rsidRPr="00A94AB5">
        <w:rPr>
          <w:rFonts w:ascii="Arial" w:hAnsi="Arial" w:cs="Arial"/>
          <w:b/>
          <w:bCs/>
          <w:sz w:val="24"/>
          <w:szCs w:val="24"/>
        </w:rPr>
        <w:t>Art. 11</w:t>
      </w:r>
      <w:r w:rsidR="00861CCE" w:rsidRPr="00A94AB5">
        <w:rPr>
          <w:rFonts w:ascii="Arial" w:hAnsi="Arial" w:cs="Arial"/>
          <w:sz w:val="24"/>
          <w:szCs w:val="24"/>
        </w:rPr>
        <w:t xml:space="preserve"> – </w:t>
      </w:r>
      <w:r w:rsidRPr="00A94AB5">
        <w:rPr>
          <w:rFonts w:ascii="Arial" w:hAnsi="Arial" w:cs="Arial"/>
          <w:sz w:val="24"/>
          <w:szCs w:val="24"/>
        </w:rPr>
        <w:t>Fica permitido treinos esportivos respeitando as normativas do art. 12 deste decreto</w:t>
      </w:r>
      <w:r w:rsidR="0070224A" w:rsidRPr="00A94AB5">
        <w:rPr>
          <w:rFonts w:ascii="Arial" w:hAnsi="Arial" w:cs="Arial"/>
          <w:sz w:val="24"/>
          <w:szCs w:val="24"/>
        </w:rPr>
        <w:t>.</w:t>
      </w:r>
    </w:p>
    <w:p w14:paraId="2A18FDED" w14:textId="1BD243DE" w:rsidR="00A8333B" w:rsidRPr="00A94AB5" w:rsidRDefault="00A8333B" w:rsidP="000053E0">
      <w:pPr>
        <w:autoSpaceDE w:val="0"/>
        <w:autoSpaceDN w:val="0"/>
        <w:adjustRightInd w:val="0"/>
        <w:spacing w:after="0" w:line="240" w:lineRule="auto"/>
        <w:jc w:val="both"/>
        <w:rPr>
          <w:rFonts w:ascii="Arial" w:hAnsi="Arial" w:cs="Arial"/>
          <w:sz w:val="24"/>
          <w:szCs w:val="24"/>
        </w:rPr>
      </w:pPr>
    </w:p>
    <w:p w14:paraId="606977E1" w14:textId="77777777" w:rsidR="00B07B56" w:rsidRPr="00A94AB5" w:rsidRDefault="00B07B56" w:rsidP="000053E0">
      <w:pPr>
        <w:autoSpaceDE w:val="0"/>
        <w:autoSpaceDN w:val="0"/>
        <w:adjustRightInd w:val="0"/>
        <w:spacing w:after="0" w:line="240" w:lineRule="auto"/>
        <w:jc w:val="both"/>
        <w:rPr>
          <w:rFonts w:ascii="Arial" w:hAnsi="Arial" w:cs="Arial"/>
          <w:sz w:val="24"/>
          <w:szCs w:val="24"/>
        </w:rPr>
      </w:pPr>
    </w:p>
    <w:p w14:paraId="4928D9FD" w14:textId="77777777" w:rsidR="00D84301" w:rsidRPr="00A94AB5" w:rsidRDefault="00D84301" w:rsidP="00F82D5B">
      <w:pPr>
        <w:spacing w:after="0" w:line="240" w:lineRule="auto"/>
        <w:jc w:val="both"/>
        <w:rPr>
          <w:rFonts w:ascii="Arial" w:eastAsia="Arial" w:hAnsi="Arial" w:cs="Arial"/>
          <w:b/>
          <w:bCs/>
          <w:sz w:val="24"/>
          <w:szCs w:val="24"/>
        </w:rPr>
      </w:pPr>
    </w:p>
    <w:p w14:paraId="3F3FA44A" w14:textId="77777777" w:rsidR="00455091" w:rsidRPr="00A94AB5" w:rsidRDefault="00455091" w:rsidP="00F82D5B">
      <w:pPr>
        <w:spacing w:after="0" w:line="240" w:lineRule="auto"/>
        <w:jc w:val="center"/>
        <w:rPr>
          <w:rFonts w:ascii="Arial" w:eastAsia="Arial" w:hAnsi="Arial" w:cs="Arial"/>
          <w:b/>
          <w:sz w:val="32"/>
          <w:szCs w:val="32"/>
        </w:rPr>
      </w:pPr>
      <w:r w:rsidRPr="00A94AB5">
        <w:rPr>
          <w:rFonts w:ascii="Arial" w:eastAsia="Arial" w:hAnsi="Arial" w:cs="Arial"/>
          <w:b/>
          <w:sz w:val="32"/>
          <w:szCs w:val="32"/>
        </w:rPr>
        <w:t>DAS MEDIDAS DE SEGURANÇA</w:t>
      </w:r>
      <w:r w:rsidR="000D05A8" w:rsidRPr="00A94AB5">
        <w:rPr>
          <w:rFonts w:ascii="Arial" w:eastAsia="Arial" w:hAnsi="Arial" w:cs="Arial"/>
          <w:b/>
          <w:sz w:val="32"/>
          <w:szCs w:val="32"/>
        </w:rPr>
        <w:t>/PREVENÇÃO</w:t>
      </w:r>
    </w:p>
    <w:p w14:paraId="078E7B82" w14:textId="77777777" w:rsidR="00455091" w:rsidRPr="00A94AB5" w:rsidRDefault="00455091" w:rsidP="00F82D5B">
      <w:pPr>
        <w:spacing w:after="0" w:line="240" w:lineRule="auto"/>
        <w:jc w:val="both"/>
        <w:rPr>
          <w:rFonts w:ascii="Arial" w:eastAsia="Arial" w:hAnsi="Arial" w:cs="Arial"/>
          <w:b/>
          <w:bCs/>
          <w:sz w:val="24"/>
          <w:szCs w:val="24"/>
        </w:rPr>
      </w:pPr>
    </w:p>
    <w:p w14:paraId="0024EECA" w14:textId="77777777" w:rsidR="00455091" w:rsidRPr="00A94AB5" w:rsidRDefault="00455091" w:rsidP="00F82D5B">
      <w:pPr>
        <w:spacing w:after="0" w:line="240" w:lineRule="auto"/>
        <w:jc w:val="both"/>
        <w:rPr>
          <w:rFonts w:ascii="Arial" w:eastAsia="Arial" w:hAnsi="Arial" w:cs="Arial"/>
          <w:sz w:val="24"/>
          <w:szCs w:val="24"/>
        </w:rPr>
      </w:pPr>
      <w:r w:rsidRPr="00A94AB5">
        <w:rPr>
          <w:rFonts w:ascii="Arial" w:eastAsia="Arial" w:hAnsi="Arial" w:cs="Arial"/>
          <w:b/>
          <w:bCs/>
          <w:sz w:val="24"/>
          <w:szCs w:val="24"/>
        </w:rPr>
        <w:t xml:space="preserve">Art. 12 - </w:t>
      </w:r>
      <w:r w:rsidRPr="00A94AB5">
        <w:rPr>
          <w:rFonts w:ascii="Arial" w:eastAsia="Arial" w:hAnsi="Arial" w:cs="Arial"/>
          <w:sz w:val="24"/>
          <w:szCs w:val="24"/>
        </w:rPr>
        <w:t>Os serviços que mantiverem o funcionamento deverão adotar</w:t>
      </w:r>
      <w:r w:rsidR="000D05A8" w:rsidRPr="00A94AB5">
        <w:rPr>
          <w:rFonts w:ascii="Arial" w:eastAsia="Arial" w:hAnsi="Arial" w:cs="Arial"/>
          <w:sz w:val="24"/>
          <w:szCs w:val="24"/>
        </w:rPr>
        <w:t>, dentre outras, as seguintes</w:t>
      </w:r>
      <w:r w:rsidRPr="00A94AB5">
        <w:rPr>
          <w:rFonts w:ascii="Arial" w:eastAsia="Arial" w:hAnsi="Arial" w:cs="Arial"/>
          <w:sz w:val="24"/>
          <w:szCs w:val="24"/>
        </w:rPr>
        <w:t xml:space="preserve"> medidas de prevenção à disseminação do coronavírus (COVID-19):</w:t>
      </w:r>
    </w:p>
    <w:p w14:paraId="23E97694" w14:textId="77777777" w:rsidR="00455091" w:rsidRPr="00A94AB5" w:rsidRDefault="00455091" w:rsidP="00F82D5B">
      <w:pPr>
        <w:spacing w:after="0" w:line="240" w:lineRule="auto"/>
        <w:jc w:val="both"/>
        <w:rPr>
          <w:rFonts w:ascii="Arial" w:eastAsia="Arial" w:hAnsi="Arial" w:cs="Arial"/>
          <w:sz w:val="24"/>
          <w:szCs w:val="24"/>
        </w:rPr>
      </w:pPr>
      <w:r w:rsidRPr="00A94AB5">
        <w:rPr>
          <w:rFonts w:ascii="Arial" w:eastAsia="Arial" w:hAnsi="Arial" w:cs="Arial"/>
          <w:sz w:val="24"/>
          <w:szCs w:val="24"/>
        </w:rPr>
        <w:t>I - Disponibilização álcool 70% na entrada dos estabelecimentos para uso de todos que frequentarem o local;</w:t>
      </w:r>
    </w:p>
    <w:p w14:paraId="4E76D246" w14:textId="77777777" w:rsidR="00455091" w:rsidRPr="00A94AB5" w:rsidRDefault="00455091" w:rsidP="00F82D5B">
      <w:pPr>
        <w:spacing w:after="0" w:line="240" w:lineRule="auto"/>
        <w:jc w:val="both"/>
        <w:rPr>
          <w:rFonts w:ascii="Arial" w:eastAsia="Arial" w:hAnsi="Arial" w:cs="Arial"/>
          <w:sz w:val="24"/>
          <w:szCs w:val="24"/>
        </w:rPr>
      </w:pPr>
      <w:r w:rsidRPr="00A94AB5">
        <w:rPr>
          <w:rFonts w:ascii="Arial" w:eastAsia="Arial" w:hAnsi="Arial" w:cs="Arial"/>
          <w:sz w:val="24"/>
          <w:szCs w:val="24"/>
        </w:rPr>
        <w:t>II - Aumentar a frequência diária da limpeza e desinfecção de superfícies (local da digital do caixa eletrônico, digital das máquinas de cartões, balcões,</w:t>
      </w:r>
      <w:r w:rsidR="00F82D5B" w:rsidRPr="00A94AB5">
        <w:rPr>
          <w:rFonts w:ascii="Arial" w:eastAsia="Arial" w:hAnsi="Arial" w:cs="Arial"/>
          <w:sz w:val="24"/>
          <w:szCs w:val="24"/>
        </w:rPr>
        <w:t xml:space="preserve"> carrinhos de supermercado,</w:t>
      </w:r>
      <w:r w:rsidRPr="00A94AB5">
        <w:rPr>
          <w:rFonts w:ascii="Arial" w:eastAsia="Arial" w:hAnsi="Arial" w:cs="Arial"/>
          <w:sz w:val="24"/>
          <w:szCs w:val="24"/>
        </w:rPr>
        <w:t xml:space="preserve"> corrimão etc.;</w:t>
      </w:r>
    </w:p>
    <w:p w14:paraId="3F6DACBC" w14:textId="77777777" w:rsidR="00455091" w:rsidRPr="00A94AB5" w:rsidRDefault="00455091" w:rsidP="00F82D5B">
      <w:pPr>
        <w:spacing w:after="0" w:line="240" w:lineRule="auto"/>
        <w:jc w:val="both"/>
        <w:rPr>
          <w:rFonts w:ascii="Arial" w:eastAsia="Arial" w:hAnsi="Arial" w:cs="Arial"/>
          <w:sz w:val="24"/>
          <w:szCs w:val="24"/>
        </w:rPr>
      </w:pPr>
      <w:r w:rsidRPr="00A94AB5">
        <w:rPr>
          <w:rFonts w:ascii="Arial" w:eastAsia="Arial" w:hAnsi="Arial" w:cs="Arial"/>
          <w:sz w:val="24"/>
          <w:szCs w:val="24"/>
        </w:rPr>
        <w:t>III - Tomar medidas para garantir a ventilação dos ambientes</w:t>
      </w:r>
    </w:p>
    <w:p w14:paraId="6D8871F3" w14:textId="77777777" w:rsidR="00455091" w:rsidRPr="00A94AB5" w:rsidRDefault="00455091" w:rsidP="00F82D5B">
      <w:pPr>
        <w:spacing w:after="0" w:line="240" w:lineRule="auto"/>
        <w:jc w:val="both"/>
        <w:rPr>
          <w:rFonts w:ascii="Arial" w:eastAsia="Arial" w:hAnsi="Arial" w:cs="Arial"/>
          <w:sz w:val="24"/>
          <w:szCs w:val="24"/>
        </w:rPr>
      </w:pPr>
      <w:r w:rsidRPr="00A94AB5">
        <w:rPr>
          <w:rFonts w:ascii="Arial" w:eastAsia="Arial" w:hAnsi="Arial" w:cs="Arial"/>
          <w:sz w:val="24"/>
          <w:szCs w:val="24"/>
        </w:rPr>
        <w:t>IV - Controlar o fluxo de entrada de pessoas, conforme o espaço interno do ambiente, a fim de evitar-se aglomerações;</w:t>
      </w:r>
    </w:p>
    <w:p w14:paraId="26886653" w14:textId="4B8DF6FB" w:rsidR="00455091" w:rsidRPr="00A94AB5" w:rsidRDefault="00455091" w:rsidP="00F82D5B">
      <w:pPr>
        <w:spacing w:after="0" w:line="240" w:lineRule="auto"/>
        <w:jc w:val="both"/>
        <w:rPr>
          <w:rFonts w:ascii="Arial" w:eastAsia="Arial" w:hAnsi="Arial" w:cs="Arial"/>
          <w:sz w:val="24"/>
          <w:szCs w:val="24"/>
        </w:rPr>
      </w:pPr>
      <w:r w:rsidRPr="00A94AB5">
        <w:rPr>
          <w:rFonts w:ascii="Arial" w:eastAsia="Arial" w:hAnsi="Arial" w:cs="Arial"/>
          <w:sz w:val="24"/>
          <w:szCs w:val="24"/>
        </w:rPr>
        <w:t>V - Utilizar e exigir o uso de máscara (máscara cirúrgica, descartável ou de tecido), para todos os ingressarem os estabelecimentos</w:t>
      </w:r>
      <w:r w:rsidR="00CB512E" w:rsidRPr="00A94AB5">
        <w:rPr>
          <w:rFonts w:ascii="Arial" w:eastAsia="Arial" w:hAnsi="Arial" w:cs="Arial"/>
          <w:sz w:val="24"/>
          <w:szCs w:val="24"/>
        </w:rPr>
        <w:t>, colaboradores e clientes</w:t>
      </w:r>
      <w:r w:rsidRPr="00A94AB5">
        <w:rPr>
          <w:rFonts w:ascii="Arial" w:eastAsia="Arial" w:hAnsi="Arial" w:cs="Arial"/>
          <w:sz w:val="24"/>
          <w:szCs w:val="24"/>
        </w:rPr>
        <w:t>.</w:t>
      </w:r>
    </w:p>
    <w:p w14:paraId="59CA391F" w14:textId="77777777" w:rsidR="000D05A8" w:rsidRPr="00A94AB5" w:rsidRDefault="000D05A8" w:rsidP="00F82D5B">
      <w:pPr>
        <w:spacing w:after="0"/>
        <w:rPr>
          <w:rFonts w:ascii="Arial" w:hAnsi="Arial" w:cs="Arial"/>
          <w:sz w:val="24"/>
          <w:szCs w:val="24"/>
        </w:rPr>
      </w:pPr>
      <w:r w:rsidRPr="00A94AB5">
        <w:rPr>
          <w:rFonts w:ascii="Arial" w:hAnsi="Arial" w:cs="Arial"/>
          <w:sz w:val="24"/>
          <w:szCs w:val="24"/>
        </w:rPr>
        <w:t xml:space="preserve">VI - Controlar a lotação: </w:t>
      </w:r>
    </w:p>
    <w:p w14:paraId="3DFE323A" w14:textId="77777777" w:rsidR="000D05A8" w:rsidRPr="00A94AB5" w:rsidRDefault="00C55D5A" w:rsidP="00F82D5B">
      <w:pPr>
        <w:pStyle w:val="PargrafodaLista"/>
        <w:numPr>
          <w:ilvl w:val="0"/>
          <w:numId w:val="9"/>
        </w:numPr>
        <w:spacing w:after="0"/>
        <w:jc w:val="both"/>
        <w:rPr>
          <w:rFonts w:ascii="Arial" w:hAnsi="Arial" w:cs="Arial"/>
          <w:sz w:val="24"/>
          <w:szCs w:val="24"/>
        </w:rPr>
      </w:pPr>
      <w:r w:rsidRPr="00A94AB5">
        <w:rPr>
          <w:rFonts w:ascii="Arial" w:hAnsi="Arial" w:cs="Arial"/>
          <w:sz w:val="24"/>
          <w:szCs w:val="24"/>
        </w:rPr>
        <w:t>07</w:t>
      </w:r>
      <w:r w:rsidR="000D05A8" w:rsidRPr="00A94AB5">
        <w:rPr>
          <w:rFonts w:ascii="Arial" w:hAnsi="Arial" w:cs="Arial"/>
          <w:sz w:val="24"/>
          <w:szCs w:val="24"/>
        </w:rPr>
        <w:t xml:space="preserve"> (</w:t>
      </w:r>
      <w:r w:rsidRPr="00A94AB5">
        <w:rPr>
          <w:rFonts w:ascii="Arial" w:hAnsi="Arial" w:cs="Arial"/>
          <w:sz w:val="24"/>
          <w:szCs w:val="24"/>
        </w:rPr>
        <w:t>sete</w:t>
      </w:r>
      <w:r w:rsidR="000D05A8" w:rsidRPr="00A94AB5">
        <w:rPr>
          <w:rFonts w:ascii="Arial" w:hAnsi="Arial" w:cs="Arial"/>
          <w:sz w:val="24"/>
          <w:szCs w:val="24"/>
        </w:rPr>
        <w:t>) metros quadrados</w:t>
      </w:r>
      <w:r w:rsidR="008B29AC" w:rsidRPr="00A94AB5">
        <w:rPr>
          <w:rFonts w:ascii="Arial" w:hAnsi="Arial" w:cs="Arial"/>
          <w:sz w:val="24"/>
          <w:szCs w:val="24"/>
        </w:rPr>
        <w:t xml:space="preserve"> por pessoa</w:t>
      </w:r>
      <w:r w:rsidR="000D05A8" w:rsidRPr="00A94AB5">
        <w:rPr>
          <w:rFonts w:ascii="Arial" w:hAnsi="Arial" w:cs="Arial"/>
          <w:sz w:val="24"/>
          <w:szCs w:val="24"/>
        </w:rPr>
        <w:t xml:space="preserve"> na área de vendas do estabelecimento, considerando o número de funcionários e clientes;</w:t>
      </w:r>
    </w:p>
    <w:p w14:paraId="5BD9BE59" w14:textId="4212C1C8" w:rsidR="000D05A8" w:rsidRPr="00A94AB5" w:rsidRDefault="000D05A8" w:rsidP="00F82D5B">
      <w:pPr>
        <w:pStyle w:val="PargrafodaLista"/>
        <w:numPr>
          <w:ilvl w:val="0"/>
          <w:numId w:val="9"/>
        </w:numPr>
        <w:spacing w:after="0"/>
        <w:jc w:val="both"/>
        <w:rPr>
          <w:rFonts w:ascii="Arial" w:hAnsi="Arial" w:cs="Arial"/>
          <w:sz w:val="24"/>
          <w:szCs w:val="24"/>
        </w:rPr>
      </w:pPr>
      <w:r w:rsidRPr="00A94AB5">
        <w:rPr>
          <w:rFonts w:ascii="Arial" w:hAnsi="Arial" w:cs="Arial"/>
          <w:sz w:val="24"/>
          <w:szCs w:val="24"/>
        </w:rPr>
        <w:t>organizar filas dentro e fora do estabelecimento com distanciamento de 2 (dois) metros entre as pessoas</w:t>
      </w:r>
      <w:r w:rsidR="00CB512E" w:rsidRPr="00A94AB5">
        <w:rPr>
          <w:rFonts w:ascii="Arial" w:hAnsi="Arial" w:cs="Arial"/>
          <w:sz w:val="24"/>
          <w:szCs w:val="24"/>
        </w:rPr>
        <w:t>, a responsabilidade pela organização da fila ‘e dos estabelecimentos</w:t>
      </w:r>
      <w:r w:rsidRPr="00A94AB5">
        <w:rPr>
          <w:rFonts w:ascii="Arial" w:hAnsi="Arial" w:cs="Arial"/>
          <w:sz w:val="24"/>
          <w:szCs w:val="24"/>
        </w:rPr>
        <w:t xml:space="preserve">; </w:t>
      </w:r>
    </w:p>
    <w:p w14:paraId="4B685005" w14:textId="77777777" w:rsidR="000D05A8" w:rsidRPr="00A94AB5" w:rsidRDefault="000D05A8" w:rsidP="00F82D5B">
      <w:pPr>
        <w:pStyle w:val="PargrafodaLista"/>
        <w:numPr>
          <w:ilvl w:val="0"/>
          <w:numId w:val="9"/>
        </w:numPr>
        <w:spacing w:after="0"/>
        <w:jc w:val="both"/>
        <w:rPr>
          <w:rFonts w:ascii="Arial" w:hAnsi="Arial" w:cs="Arial"/>
          <w:sz w:val="24"/>
          <w:szCs w:val="24"/>
        </w:rPr>
      </w:pPr>
      <w:r w:rsidRPr="00A94AB5">
        <w:rPr>
          <w:rFonts w:ascii="Arial" w:hAnsi="Arial" w:cs="Arial"/>
          <w:sz w:val="24"/>
          <w:szCs w:val="24"/>
        </w:rPr>
        <w:t xml:space="preserve">controlar o acesso de entrada. </w:t>
      </w:r>
    </w:p>
    <w:p w14:paraId="7BD2BB09" w14:textId="77777777" w:rsidR="00816F7B" w:rsidRPr="00A94AB5" w:rsidRDefault="000D05A8" w:rsidP="00F82D5B">
      <w:pPr>
        <w:spacing w:after="0"/>
        <w:jc w:val="both"/>
        <w:rPr>
          <w:rFonts w:ascii="Arial" w:hAnsi="Arial" w:cs="Arial"/>
          <w:sz w:val="24"/>
          <w:szCs w:val="24"/>
        </w:rPr>
      </w:pPr>
      <w:r w:rsidRPr="00A94AB5">
        <w:rPr>
          <w:rFonts w:ascii="Arial" w:hAnsi="Arial" w:cs="Arial"/>
          <w:sz w:val="24"/>
          <w:szCs w:val="24"/>
        </w:rPr>
        <w:t xml:space="preserve">VII - manter a higienização interna e externa dos estabelecimentos com limpeza </w:t>
      </w:r>
      <w:r w:rsidR="00816F7B" w:rsidRPr="00A94AB5">
        <w:rPr>
          <w:rFonts w:ascii="Arial" w:hAnsi="Arial" w:cs="Arial"/>
          <w:sz w:val="24"/>
          <w:szCs w:val="24"/>
        </w:rPr>
        <w:t>permanente;</w:t>
      </w:r>
    </w:p>
    <w:p w14:paraId="5E5E45B3" w14:textId="77777777" w:rsidR="000D05A8" w:rsidRPr="00A94AB5" w:rsidRDefault="00816F7B" w:rsidP="00F82D5B">
      <w:pPr>
        <w:spacing w:after="0"/>
        <w:jc w:val="both"/>
        <w:rPr>
          <w:rFonts w:ascii="Arial" w:hAnsi="Arial" w:cs="Arial"/>
          <w:sz w:val="24"/>
          <w:szCs w:val="24"/>
        </w:rPr>
      </w:pPr>
      <w:r w:rsidRPr="00A94AB5">
        <w:rPr>
          <w:rFonts w:ascii="Arial" w:hAnsi="Arial" w:cs="Arial"/>
          <w:sz w:val="24"/>
          <w:szCs w:val="24"/>
        </w:rPr>
        <w:t>VIII - manter os sanitários constantemente higienizados e dispor de sabonete líquido, papel toalha e lixeiras</w:t>
      </w:r>
    </w:p>
    <w:p w14:paraId="61A4C090" w14:textId="77777777" w:rsidR="000D05A8" w:rsidRPr="00A94AB5" w:rsidRDefault="006B19D1" w:rsidP="00F82D5B">
      <w:pPr>
        <w:spacing w:after="0"/>
        <w:jc w:val="both"/>
        <w:rPr>
          <w:rFonts w:ascii="Arial" w:hAnsi="Arial" w:cs="Arial"/>
          <w:sz w:val="24"/>
          <w:szCs w:val="24"/>
        </w:rPr>
      </w:pPr>
      <w:r w:rsidRPr="00A94AB5">
        <w:rPr>
          <w:rFonts w:ascii="Arial" w:hAnsi="Arial" w:cs="Arial"/>
          <w:sz w:val="24"/>
          <w:szCs w:val="24"/>
        </w:rPr>
        <w:t>I</w:t>
      </w:r>
      <w:r w:rsidR="000D05A8" w:rsidRPr="00A94AB5">
        <w:rPr>
          <w:rFonts w:ascii="Arial" w:hAnsi="Arial" w:cs="Arial"/>
          <w:sz w:val="24"/>
          <w:szCs w:val="24"/>
        </w:rPr>
        <w:t>X - adotar o monitoramento diário de sinais e sintomas dos colaboradores/empregados, afastando-os imediatamente na hipótese de ser constatado qualquer sintoma do COVID-19.</w:t>
      </w:r>
    </w:p>
    <w:p w14:paraId="087C3AAB" w14:textId="77777777" w:rsidR="00F82D5B" w:rsidRPr="00A94AB5" w:rsidRDefault="00F82D5B" w:rsidP="00F82D5B">
      <w:pPr>
        <w:spacing w:after="0"/>
        <w:jc w:val="both"/>
        <w:rPr>
          <w:rFonts w:ascii="Arial" w:hAnsi="Arial" w:cs="Arial"/>
          <w:sz w:val="24"/>
          <w:szCs w:val="24"/>
        </w:rPr>
      </w:pPr>
      <w:r w:rsidRPr="00A94AB5">
        <w:rPr>
          <w:rFonts w:ascii="Arial" w:hAnsi="Arial" w:cs="Arial"/>
          <w:sz w:val="24"/>
          <w:szCs w:val="24"/>
        </w:rPr>
        <w:t>X - distanciamento entre pessoas de, no mínimo, um metro e meio, salvo se conviverem na mesma residência.</w:t>
      </w:r>
    </w:p>
    <w:p w14:paraId="20E36A3F" w14:textId="1D5E5338" w:rsidR="00F82D5B" w:rsidRPr="00A94AB5" w:rsidRDefault="008B29AC" w:rsidP="00F82D5B">
      <w:pPr>
        <w:spacing w:after="0"/>
        <w:jc w:val="both"/>
        <w:rPr>
          <w:rFonts w:ascii="Arial" w:hAnsi="Arial" w:cs="Arial"/>
          <w:sz w:val="24"/>
          <w:szCs w:val="24"/>
        </w:rPr>
      </w:pPr>
      <w:r w:rsidRPr="00A94AB5">
        <w:rPr>
          <w:rFonts w:ascii="Arial" w:hAnsi="Arial" w:cs="Arial"/>
          <w:sz w:val="24"/>
          <w:szCs w:val="24"/>
        </w:rPr>
        <w:t>Parágrafo Único – O comércio em funcionamento deverá preencher e assinar “Declaração de Ciência e Responsabilidade”, conforme modelo constante do Anexo deste Decreto, afixando-o em local de ampla visibilidade dentro de seu estabelecimento</w:t>
      </w:r>
      <w:r w:rsidR="00D127B3" w:rsidRPr="00A94AB5">
        <w:rPr>
          <w:rFonts w:ascii="Arial" w:hAnsi="Arial" w:cs="Arial"/>
          <w:sz w:val="24"/>
          <w:szCs w:val="24"/>
        </w:rPr>
        <w:t>.</w:t>
      </w:r>
    </w:p>
    <w:p w14:paraId="46AB3DFF" w14:textId="35673EC4" w:rsidR="00CB512E" w:rsidRPr="00A94AB5" w:rsidRDefault="00CB512E" w:rsidP="00F82D5B">
      <w:pPr>
        <w:spacing w:after="0"/>
        <w:jc w:val="both"/>
        <w:rPr>
          <w:rFonts w:ascii="Arial" w:hAnsi="Arial" w:cs="Arial"/>
          <w:sz w:val="24"/>
          <w:szCs w:val="24"/>
        </w:rPr>
      </w:pPr>
      <w:r w:rsidRPr="00A94AB5">
        <w:rPr>
          <w:rFonts w:ascii="Arial" w:hAnsi="Arial" w:cs="Arial"/>
          <w:sz w:val="24"/>
          <w:szCs w:val="24"/>
        </w:rPr>
        <w:lastRenderedPageBreak/>
        <w:t xml:space="preserve">XI – Os supermercados, </w:t>
      </w:r>
      <w:proofErr w:type="spellStart"/>
      <w:r w:rsidRPr="00A94AB5">
        <w:rPr>
          <w:rFonts w:ascii="Arial" w:hAnsi="Arial" w:cs="Arial"/>
          <w:sz w:val="24"/>
          <w:szCs w:val="24"/>
        </w:rPr>
        <w:t>agencias</w:t>
      </w:r>
      <w:proofErr w:type="spellEnd"/>
      <w:r w:rsidRPr="00A94AB5">
        <w:rPr>
          <w:rFonts w:ascii="Arial" w:hAnsi="Arial" w:cs="Arial"/>
          <w:sz w:val="24"/>
          <w:szCs w:val="24"/>
        </w:rPr>
        <w:t xml:space="preserve"> bancárias, lotéricas e estabelecimentos com fluxos semelhantes deverão possuir barreira na porta de entrada, com colaborador especifico para este fim, a fim de controlar a quantidade de pessoas dentro e fora dos estabelecimentos, além de dispor de </w:t>
      </w:r>
      <w:r w:rsidR="00A94AB5" w:rsidRPr="00A94AB5">
        <w:rPr>
          <w:rFonts w:ascii="Arial" w:hAnsi="Arial" w:cs="Arial"/>
          <w:sz w:val="24"/>
          <w:szCs w:val="24"/>
        </w:rPr>
        <w:t>álcool</w:t>
      </w:r>
      <w:r w:rsidRPr="00A94AB5">
        <w:rPr>
          <w:rFonts w:ascii="Arial" w:hAnsi="Arial" w:cs="Arial"/>
          <w:sz w:val="24"/>
          <w:szCs w:val="24"/>
        </w:rPr>
        <w:t xml:space="preserve"> gel e permitir a entrada de pessoas apenas com </w:t>
      </w:r>
      <w:r w:rsidR="00A94AB5" w:rsidRPr="00A94AB5">
        <w:rPr>
          <w:rFonts w:ascii="Arial" w:hAnsi="Arial" w:cs="Arial"/>
          <w:sz w:val="24"/>
          <w:szCs w:val="24"/>
        </w:rPr>
        <w:t>máscaras</w:t>
      </w:r>
      <w:r w:rsidRPr="00A94AB5">
        <w:rPr>
          <w:rFonts w:ascii="Arial" w:hAnsi="Arial" w:cs="Arial"/>
          <w:sz w:val="24"/>
          <w:szCs w:val="24"/>
        </w:rPr>
        <w:t xml:space="preserve">. </w:t>
      </w:r>
    </w:p>
    <w:p w14:paraId="3C2D530B" w14:textId="75DFCA11" w:rsidR="00CB512E" w:rsidRPr="00A94AB5" w:rsidRDefault="00CB512E" w:rsidP="00F82D5B">
      <w:pPr>
        <w:spacing w:after="0"/>
        <w:jc w:val="both"/>
        <w:rPr>
          <w:rFonts w:ascii="Arial" w:hAnsi="Arial" w:cs="Arial"/>
          <w:sz w:val="24"/>
          <w:szCs w:val="24"/>
        </w:rPr>
      </w:pPr>
      <w:r w:rsidRPr="00A94AB5">
        <w:rPr>
          <w:rFonts w:ascii="Arial" w:hAnsi="Arial" w:cs="Arial"/>
          <w:sz w:val="24"/>
          <w:szCs w:val="24"/>
        </w:rPr>
        <w:t xml:space="preserve">XII – </w:t>
      </w:r>
      <w:r w:rsidR="00D2693F" w:rsidRPr="00A94AB5">
        <w:rPr>
          <w:rFonts w:ascii="Arial" w:hAnsi="Arial" w:cs="Arial"/>
          <w:sz w:val="24"/>
          <w:szCs w:val="24"/>
        </w:rPr>
        <w:t xml:space="preserve">Não fornecer a clientes itens comuns de difícil controle de higienização, como garrafas de café, </w:t>
      </w:r>
      <w:r w:rsidR="00A94AB5" w:rsidRPr="00A94AB5">
        <w:rPr>
          <w:rFonts w:ascii="Arial" w:hAnsi="Arial" w:cs="Arial"/>
          <w:sz w:val="24"/>
          <w:szCs w:val="24"/>
        </w:rPr>
        <w:t>água</w:t>
      </w:r>
      <w:r w:rsidR="00D2693F" w:rsidRPr="00A94AB5">
        <w:rPr>
          <w:rFonts w:ascii="Arial" w:hAnsi="Arial" w:cs="Arial"/>
          <w:sz w:val="24"/>
          <w:szCs w:val="24"/>
        </w:rPr>
        <w:t xml:space="preserve">, itens alimento e assemelhados. </w:t>
      </w:r>
    </w:p>
    <w:p w14:paraId="210A55B9" w14:textId="27D32D9C" w:rsidR="00D2693F" w:rsidRPr="00A94AB5" w:rsidRDefault="00D2693F" w:rsidP="00F82D5B">
      <w:pPr>
        <w:spacing w:after="0"/>
        <w:jc w:val="both"/>
        <w:rPr>
          <w:rFonts w:ascii="Arial" w:hAnsi="Arial" w:cs="Arial"/>
          <w:sz w:val="24"/>
          <w:szCs w:val="24"/>
        </w:rPr>
      </w:pPr>
      <w:r w:rsidRPr="00A94AB5">
        <w:rPr>
          <w:rFonts w:ascii="Arial" w:hAnsi="Arial" w:cs="Arial"/>
          <w:sz w:val="24"/>
          <w:szCs w:val="24"/>
        </w:rPr>
        <w:t xml:space="preserve">XIII – Bancos, longarinas e demais moveis para se sentar devem ser retirados ou prever </w:t>
      </w:r>
      <w:r w:rsidR="00A94AB5" w:rsidRPr="00A94AB5">
        <w:rPr>
          <w:rFonts w:ascii="Arial" w:hAnsi="Arial" w:cs="Arial"/>
          <w:sz w:val="24"/>
          <w:szCs w:val="24"/>
        </w:rPr>
        <w:t>distância</w:t>
      </w:r>
      <w:r w:rsidRPr="00A94AB5">
        <w:rPr>
          <w:rFonts w:ascii="Arial" w:hAnsi="Arial" w:cs="Arial"/>
          <w:sz w:val="24"/>
          <w:szCs w:val="24"/>
        </w:rPr>
        <w:t xml:space="preserve"> mínima permitida entre as pessoas.</w:t>
      </w:r>
    </w:p>
    <w:p w14:paraId="782C3396" w14:textId="6BB05D0D" w:rsidR="00D2693F" w:rsidRPr="00A94AB5" w:rsidRDefault="00D2693F" w:rsidP="00F82D5B">
      <w:pPr>
        <w:spacing w:after="0"/>
        <w:jc w:val="both"/>
        <w:rPr>
          <w:rFonts w:ascii="Arial" w:hAnsi="Arial" w:cs="Arial"/>
          <w:sz w:val="24"/>
          <w:szCs w:val="24"/>
        </w:rPr>
      </w:pPr>
      <w:r w:rsidRPr="00A94AB5">
        <w:rPr>
          <w:rFonts w:ascii="Arial" w:hAnsi="Arial" w:cs="Arial"/>
          <w:sz w:val="24"/>
          <w:szCs w:val="24"/>
        </w:rPr>
        <w:t>XIV – Em caso de entrega domiciliar o entregador não devera adentrar ao domicilio, deve sempre estar fazendo uso de mascaras.</w:t>
      </w:r>
    </w:p>
    <w:p w14:paraId="67EE9C9A" w14:textId="2775CCF3" w:rsidR="00D2693F" w:rsidRPr="00A94AB5" w:rsidRDefault="00D2693F" w:rsidP="00F82D5B">
      <w:pPr>
        <w:spacing w:after="0"/>
        <w:jc w:val="both"/>
        <w:rPr>
          <w:rFonts w:ascii="Arial" w:hAnsi="Arial" w:cs="Arial"/>
          <w:sz w:val="24"/>
          <w:szCs w:val="24"/>
        </w:rPr>
      </w:pPr>
      <w:r w:rsidRPr="00A94AB5">
        <w:rPr>
          <w:rFonts w:ascii="Arial" w:hAnsi="Arial" w:cs="Arial"/>
          <w:sz w:val="24"/>
          <w:szCs w:val="24"/>
        </w:rPr>
        <w:t>XV – Os colaboradores da limpeza, cozinheiras e qualquer que manipule alimentos in natura</w:t>
      </w:r>
      <w:r w:rsidR="00A94AB5" w:rsidRPr="00A94AB5">
        <w:rPr>
          <w:rFonts w:ascii="Arial" w:hAnsi="Arial" w:cs="Arial"/>
          <w:sz w:val="24"/>
          <w:szCs w:val="24"/>
        </w:rPr>
        <w:t xml:space="preserve"> somente poderão atuar em suas funções se estiverem com </w:t>
      </w:r>
      <w:proofErr w:type="spellStart"/>
      <w:r w:rsidRPr="00A94AB5">
        <w:rPr>
          <w:rFonts w:ascii="Arial" w:hAnsi="Arial" w:cs="Arial"/>
          <w:sz w:val="24"/>
          <w:szCs w:val="24"/>
        </w:rPr>
        <w:t>mascara</w:t>
      </w:r>
      <w:proofErr w:type="spellEnd"/>
      <w:r w:rsidRPr="00A94AB5">
        <w:rPr>
          <w:rFonts w:ascii="Arial" w:hAnsi="Arial" w:cs="Arial"/>
          <w:sz w:val="24"/>
          <w:szCs w:val="24"/>
        </w:rPr>
        <w:t>, óculos de proteção e luvas.</w:t>
      </w:r>
    </w:p>
    <w:p w14:paraId="4F6FA83C" w14:textId="77777777" w:rsidR="009147ED" w:rsidRPr="00A94AB5" w:rsidRDefault="009147ED" w:rsidP="00F82D5B">
      <w:pPr>
        <w:spacing w:after="0" w:line="240" w:lineRule="auto"/>
        <w:jc w:val="center"/>
        <w:rPr>
          <w:rFonts w:ascii="Arial" w:eastAsia="Arial" w:hAnsi="Arial" w:cs="Arial"/>
          <w:b/>
          <w:bCs/>
          <w:sz w:val="32"/>
          <w:szCs w:val="32"/>
        </w:rPr>
      </w:pPr>
    </w:p>
    <w:p w14:paraId="0995EC3A" w14:textId="77777777" w:rsidR="001E0FF6" w:rsidRPr="00A94AB5" w:rsidRDefault="001E0FF6" w:rsidP="00F82D5B">
      <w:pPr>
        <w:spacing w:after="0" w:line="240" w:lineRule="auto"/>
        <w:jc w:val="center"/>
        <w:rPr>
          <w:rFonts w:ascii="Arial" w:eastAsia="Arial" w:hAnsi="Arial" w:cs="Arial"/>
          <w:b/>
          <w:bCs/>
          <w:sz w:val="32"/>
          <w:szCs w:val="32"/>
        </w:rPr>
      </w:pPr>
      <w:r w:rsidRPr="00A94AB5">
        <w:rPr>
          <w:rFonts w:ascii="Arial" w:eastAsia="Arial" w:hAnsi="Arial" w:cs="Arial"/>
          <w:b/>
          <w:bCs/>
          <w:sz w:val="32"/>
          <w:szCs w:val="32"/>
        </w:rPr>
        <w:t xml:space="preserve">USO OBRIGATÓRIO DE MÁSCARA </w:t>
      </w:r>
    </w:p>
    <w:p w14:paraId="57942C29" w14:textId="77777777" w:rsidR="001E0FF6" w:rsidRPr="00A94AB5" w:rsidRDefault="001E0FF6" w:rsidP="00F82D5B">
      <w:pPr>
        <w:spacing w:after="0" w:line="240" w:lineRule="auto"/>
        <w:jc w:val="both"/>
        <w:rPr>
          <w:rFonts w:ascii="Arial" w:eastAsia="Arial" w:hAnsi="Arial" w:cs="Arial"/>
          <w:sz w:val="24"/>
          <w:szCs w:val="24"/>
        </w:rPr>
      </w:pPr>
    </w:p>
    <w:p w14:paraId="6A6EF87C" w14:textId="77777777" w:rsidR="00D84301" w:rsidRPr="00A94AB5" w:rsidRDefault="001E0FF6" w:rsidP="00F82D5B">
      <w:pPr>
        <w:spacing w:after="0" w:line="240" w:lineRule="auto"/>
        <w:jc w:val="both"/>
        <w:rPr>
          <w:rFonts w:ascii="Arial" w:eastAsia="Arial" w:hAnsi="Arial" w:cs="Arial"/>
          <w:sz w:val="24"/>
          <w:szCs w:val="24"/>
        </w:rPr>
      </w:pPr>
      <w:r w:rsidRPr="00A94AB5">
        <w:rPr>
          <w:rFonts w:ascii="Arial" w:eastAsia="Arial" w:hAnsi="Arial" w:cs="Arial"/>
          <w:b/>
          <w:bCs/>
          <w:sz w:val="24"/>
          <w:szCs w:val="24"/>
        </w:rPr>
        <w:t>Art. 13</w:t>
      </w:r>
      <w:r w:rsidRPr="00A94AB5">
        <w:rPr>
          <w:rFonts w:ascii="Arial" w:eastAsia="Arial" w:hAnsi="Arial" w:cs="Arial"/>
          <w:sz w:val="24"/>
          <w:szCs w:val="24"/>
        </w:rPr>
        <w:t xml:space="preserve"> – </w:t>
      </w:r>
      <w:r w:rsidR="00D84301" w:rsidRPr="00A94AB5">
        <w:rPr>
          <w:rFonts w:ascii="Arial" w:eastAsia="Arial" w:hAnsi="Arial" w:cs="Arial"/>
          <w:sz w:val="24"/>
          <w:szCs w:val="24"/>
        </w:rPr>
        <w:t>É obrigatório o uso de máscara pela população nos espaços abertos ao público ou de uso coletivo, como vias públicas, parques e praças, e ainda nos estabelecimentos comerciais, industriais, bancários e as empresas que prestem serviço de transporte de passageiros, como o transporte público coletivo, táxi e veículos de aplicativos ou em qualquer lugar onde possa haver aglomeração de pessoas.</w:t>
      </w:r>
    </w:p>
    <w:p w14:paraId="3E3F93D9" w14:textId="77777777" w:rsidR="00B54D98" w:rsidRPr="00A94AB5" w:rsidRDefault="00B54D98" w:rsidP="00F82D5B">
      <w:pPr>
        <w:spacing w:after="0" w:line="240" w:lineRule="auto"/>
        <w:jc w:val="both"/>
        <w:rPr>
          <w:rFonts w:ascii="Arial" w:eastAsia="Arial" w:hAnsi="Arial" w:cs="Arial"/>
          <w:sz w:val="24"/>
          <w:szCs w:val="24"/>
        </w:rPr>
      </w:pPr>
    </w:p>
    <w:p w14:paraId="2817CDC4" w14:textId="77777777" w:rsidR="00B54D98" w:rsidRPr="00A94AB5" w:rsidRDefault="002B0B3E" w:rsidP="00F82D5B">
      <w:pPr>
        <w:spacing w:after="0" w:line="240" w:lineRule="auto"/>
        <w:jc w:val="center"/>
        <w:rPr>
          <w:rFonts w:ascii="Arial" w:eastAsia="Arial" w:hAnsi="Arial" w:cs="Arial"/>
          <w:b/>
          <w:sz w:val="32"/>
          <w:szCs w:val="32"/>
        </w:rPr>
      </w:pPr>
      <w:r w:rsidRPr="00A94AB5">
        <w:rPr>
          <w:rFonts w:ascii="Arial" w:eastAsia="Arial" w:hAnsi="Arial" w:cs="Arial"/>
          <w:b/>
          <w:sz w:val="32"/>
          <w:szCs w:val="32"/>
        </w:rPr>
        <w:t>PROIBIÇÃO DE</w:t>
      </w:r>
      <w:r w:rsidR="00B54D98" w:rsidRPr="00A94AB5">
        <w:rPr>
          <w:rFonts w:ascii="Arial" w:eastAsia="Arial" w:hAnsi="Arial" w:cs="Arial"/>
          <w:b/>
          <w:sz w:val="32"/>
          <w:szCs w:val="32"/>
        </w:rPr>
        <w:t xml:space="preserve"> PREÇOS ABUSIVOS</w:t>
      </w:r>
    </w:p>
    <w:p w14:paraId="343D9B31" w14:textId="77777777" w:rsidR="00B54D98" w:rsidRPr="00A94AB5" w:rsidRDefault="00B54D98" w:rsidP="00F82D5B">
      <w:pPr>
        <w:spacing w:after="0" w:line="240" w:lineRule="auto"/>
        <w:jc w:val="both"/>
        <w:rPr>
          <w:rFonts w:ascii="Arial" w:eastAsia="Arial" w:hAnsi="Arial" w:cs="Arial"/>
          <w:b/>
          <w:sz w:val="24"/>
          <w:szCs w:val="24"/>
        </w:rPr>
      </w:pPr>
    </w:p>
    <w:p w14:paraId="3A77691D" w14:textId="77777777" w:rsidR="00B54D98" w:rsidRPr="00A94AB5" w:rsidRDefault="00B54D98" w:rsidP="00F82D5B">
      <w:pPr>
        <w:spacing w:after="0" w:line="240" w:lineRule="auto"/>
        <w:jc w:val="both"/>
        <w:rPr>
          <w:rFonts w:ascii="Arial" w:eastAsia="Arial" w:hAnsi="Arial" w:cs="Arial"/>
          <w:b/>
          <w:sz w:val="24"/>
          <w:szCs w:val="24"/>
        </w:rPr>
      </w:pPr>
      <w:r w:rsidRPr="00A94AB5">
        <w:rPr>
          <w:rFonts w:ascii="Arial" w:eastAsia="Arial" w:hAnsi="Arial" w:cs="Arial"/>
          <w:b/>
          <w:sz w:val="24"/>
          <w:szCs w:val="24"/>
        </w:rPr>
        <w:t xml:space="preserve">Art. </w:t>
      </w:r>
      <w:r w:rsidR="002B0B3E" w:rsidRPr="00A94AB5">
        <w:rPr>
          <w:rFonts w:ascii="Arial" w:eastAsia="Arial" w:hAnsi="Arial" w:cs="Arial"/>
          <w:b/>
          <w:sz w:val="24"/>
          <w:szCs w:val="24"/>
        </w:rPr>
        <w:t>1</w:t>
      </w:r>
      <w:r w:rsidR="00B07B56" w:rsidRPr="00A94AB5">
        <w:rPr>
          <w:rFonts w:ascii="Arial" w:eastAsia="Arial" w:hAnsi="Arial" w:cs="Arial"/>
          <w:b/>
          <w:sz w:val="24"/>
          <w:szCs w:val="24"/>
        </w:rPr>
        <w:t>4</w:t>
      </w:r>
      <w:r w:rsidR="002B0B3E" w:rsidRPr="00A94AB5">
        <w:rPr>
          <w:rFonts w:ascii="Arial" w:eastAsia="Arial" w:hAnsi="Arial" w:cs="Arial"/>
          <w:b/>
          <w:sz w:val="24"/>
          <w:szCs w:val="24"/>
        </w:rPr>
        <w:t xml:space="preserve"> </w:t>
      </w:r>
      <w:r w:rsidR="002B0B3E" w:rsidRPr="00A94AB5">
        <w:rPr>
          <w:rFonts w:ascii="Arial" w:eastAsia="Arial" w:hAnsi="Arial" w:cs="Arial"/>
          <w:bCs/>
          <w:sz w:val="24"/>
          <w:szCs w:val="24"/>
        </w:rPr>
        <w:t xml:space="preserve">- </w:t>
      </w:r>
      <w:r w:rsidRPr="00A94AB5">
        <w:rPr>
          <w:rFonts w:ascii="Arial" w:eastAsia="Arial" w:hAnsi="Arial" w:cs="Arial"/>
          <w:sz w:val="24"/>
          <w:szCs w:val="24"/>
        </w:rPr>
        <w:t>Considerar-se-á abuso do poder econômico a elevação de preços, sem justa causa, com o objetivo de aumentar arbitrariamente os preços dos insumos e serviços relacionados ao enfrentamento do coronavírus (COVID-19), na forma do inciso III do art. 36 da Lei Federal nº 12.529, de 30 de novembro de 2011, e do inciso II do art. 2º do Decreto Federal nº 52.025, de 20 de maio de 1963, sujeitando às penalidades previstas em ambos os normativos.</w:t>
      </w:r>
    </w:p>
    <w:p w14:paraId="12084DDD" w14:textId="77777777" w:rsidR="00B54D98" w:rsidRPr="00A94AB5" w:rsidRDefault="00B54D98" w:rsidP="00F82D5B">
      <w:pPr>
        <w:spacing w:after="0" w:line="240" w:lineRule="auto"/>
        <w:ind w:firstLine="567"/>
        <w:jc w:val="both"/>
        <w:rPr>
          <w:rFonts w:ascii="Arial" w:eastAsia="Arial" w:hAnsi="Arial" w:cs="Arial"/>
          <w:sz w:val="24"/>
          <w:szCs w:val="24"/>
        </w:rPr>
      </w:pPr>
    </w:p>
    <w:p w14:paraId="639FBFF8" w14:textId="77777777" w:rsidR="00B54D98" w:rsidRPr="00A94AB5" w:rsidRDefault="00B54D98" w:rsidP="00F82D5B">
      <w:pPr>
        <w:spacing w:after="0" w:line="240" w:lineRule="auto"/>
        <w:jc w:val="both"/>
        <w:rPr>
          <w:rFonts w:ascii="Arial" w:eastAsia="Arial" w:hAnsi="Arial" w:cs="Arial"/>
          <w:sz w:val="24"/>
          <w:szCs w:val="24"/>
        </w:rPr>
      </w:pPr>
    </w:p>
    <w:p w14:paraId="02947F24" w14:textId="77777777" w:rsidR="00B54D98" w:rsidRPr="00A94AB5" w:rsidRDefault="002B0B3E" w:rsidP="00F82D5B">
      <w:pPr>
        <w:spacing w:after="0" w:line="240" w:lineRule="auto"/>
        <w:jc w:val="center"/>
        <w:rPr>
          <w:rFonts w:ascii="Arial" w:eastAsia="Arial" w:hAnsi="Arial" w:cs="Arial"/>
          <w:b/>
          <w:sz w:val="32"/>
          <w:szCs w:val="32"/>
        </w:rPr>
      </w:pPr>
      <w:r w:rsidRPr="00A94AB5">
        <w:rPr>
          <w:rFonts w:ascii="Arial" w:eastAsia="Arial" w:hAnsi="Arial" w:cs="Arial"/>
          <w:b/>
          <w:sz w:val="32"/>
          <w:szCs w:val="32"/>
        </w:rPr>
        <w:t>REGRAS SOBRE</w:t>
      </w:r>
      <w:r w:rsidR="00B54D98" w:rsidRPr="00A94AB5">
        <w:rPr>
          <w:rFonts w:ascii="Arial" w:eastAsia="Arial" w:hAnsi="Arial" w:cs="Arial"/>
          <w:b/>
          <w:sz w:val="32"/>
          <w:szCs w:val="32"/>
        </w:rPr>
        <w:t xml:space="preserve"> OS VELÓRIOS</w:t>
      </w:r>
    </w:p>
    <w:p w14:paraId="15DE26BA" w14:textId="77777777" w:rsidR="00F82D5B" w:rsidRPr="00A94AB5" w:rsidRDefault="00F82D5B" w:rsidP="00F82D5B">
      <w:pPr>
        <w:spacing w:after="0" w:line="240" w:lineRule="auto"/>
        <w:jc w:val="both"/>
        <w:rPr>
          <w:rFonts w:ascii="Arial" w:eastAsia="Arial" w:hAnsi="Arial" w:cs="Arial"/>
          <w:sz w:val="24"/>
          <w:szCs w:val="24"/>
        </w:rPr>
      </w:pPr>
    </w:p>
    <w:p w14:paraId="06806C37" w14:textId="77777777" w:rsidR="00B54D98" w:rsidRPr="00A94AB5" w:rsidRDefault="00F82D5B" w:rsidP="00F82D5B">
      <w:pPr>
        <w:spacing w:after="0" w:line="240" w:lineRule="auto"/>
        <w:jc w:val="both"/>
        <w:rPr>
          <w:rFonts w:ascii="Arial" w:eastAsia="Arial" w:hAnsi="Arial" w:cs="Arial"/>
          <w:sz w:val="24"/>
          <w:szCs w:val="24"/>
        </w:rPr>
      </w:pPr>
      <w:r w:rsidRPr="00A94AB5">
        <w:rPr>
          <w:rFonts w:ascii="Arial" w:eastAsia="Arial" w:hAnsi="Arial" w:cs="Arial"/>
          <w:b/>
          <w:bCs/>
          <w:sz w:val="24"/>
          <w:szCs w:val="24"/>
        </w:rPr>
        <w:t>Art. 1</w:t>
      </w:r>
      <w:r w:rsidR="00B07B56" w:rsidRPr="00A94AB5">
        <w:rPr>
          <w:rFonts w:ascii="Arial" w:eastAsia="Arial" w:hAnsi="Arial" w:cs="Arial"/>
          <w:b/>
          <w:bCs/>
          <w:sz w:val="24"/>
          <w:szCs w:val="24"/>
        </w:rPr>
        <w:t>5</w:t>
      </w:r>
      <w:r w:rsidRPr="00A94AB5">
        <w:rPr>
          <w:rFonts w:ascii="Arial" w:eastAsia="Arial" w:hAnsi="Arial" w:cs="Arial"/>
          <w:sz w:val="24"/>
          <w:szCs w:val="24"/>
        </w:rPr>
        <w:t xml:space="preserve"> – As mortes decorrentes de </w:t>
      </w:r>
      <w:r w:rsidR="00B54D98" w:rsidRPr="00A94AB5">
        <w:rPr>
          <w:rFonts w:ascii="Arial" w:eastAsia="Arial" w:hAnsi="Arial" w:cs="Arial"/>
          <w:sz w:val="24"/>
          <w:szCs w:val="24"/>
        </w:rPr>
        <w:t>coronavírus</w:t>
      </w:r>
      <w:r w:rsidR="00767994" w:rsidRPr="00A94AB5">
        <w:rPr>
          <w:rFonts w:ascii="Arial" w:eastAsia="Arial" w:hAnsi="Arial" w:cs="Arial"/>
          <w:sz w:val="24"/>
          <w:szCs w:val="24"/>
        </w:rPr>
        <w:t xml:space="preserve"> </w:t>
      </w:r>
      <w:r w:rsidR="00B54D98" w:rsidRPr="00A94AB5">
        <w:rPr>
          <w:rFonts w:ascii="Arial" w:eastAsia="Arial" w:hAnsi="Arial" w:cs="Arial"/>
          <w:sz w:val="24"/>
          <w:szCs w:val="24"/>
        </w:rPr>
        <w:t>não haverá velório.</w:t>
      </w:r>
    </w:p>
    <w:p w14:paraId="07C43EC5" w14:textId="77777777" w:rsidR="008F7CDF" w:rsidRPr="00A94AB5" w:rsidRDefault="008F7CDF" w:rsidP="00C52882">
      <w:pPr>
        <w:pStyle w:val="Default"/>
        <w:rPr>
          <w:rFonts w:eastAsia="Arial"/>
          <w:b/>
          <w:bCs/>
          <w:color w:val="auto"/>
          <w:sz w:val="32"/>
          <w:szCs w:val="32"/>
        </w:rPr>
      </w:pPr>
    </w:p>
    <w:p w14:paraId="0EA8B54E" w14:textId="77777777" w:rsidR="00F82D5B" w:rsidRPr="00A94AB5" w:rsidRDefault="00526A99" w:rsidP="00F82D5B">
      <w:pPr>
        <w:pStyle w:val="Default"/>
        <w:jc w:val="center"/>
        <w:rPr>
          <w:rFonts w:eastAsia="Arial"/>
          <w:b/>
          <w:bCs/>
          <w:color w:val="auto"/>
          <w:sz w:val="32"/>
          <w:szCs w:val="32"/>
        </w:rPr>
      </w:pPr>
      <w:r w:rsidRPr="00A94AB5">
        <w:rPr>
          <w:rFonts w:eastAsia="Arial"/>
          <w:b/>
          <w:bCs/>
          <w:color w:val="auto"/>
          <w:sz w:val="32"/>
          <w:szCs w:val="32"/>
        </w:rPr>
        <w:t xml:space="preserve">SOBRE AS </w:t>
      </w:r>
      <w:r w:rsidR="00F82D5B" w:rsidRPr="00A94AB5">
        <w:rPr>
          <w:rFonts w:eastAsia="Arial"/>
          <w:b/>
          <w:bCs/>
          <w:color w:val="auto"/>
          <w:sz w:val="32"/>
          <w:szCs w:val="32"/>
        </w:rPr>
        <w:t>IGREJAS</w:t>
      </w:r>
    </w:p>
    <w:p w14:paraId="79402B7A" w14:textId="77777777" w:rsidR="005B6C83" w:rsidRPr="00A94AB5" w:rsidRDefault="005B6C83" w:rsidP="00F82D5B">
      <w:pPr>
        <w:pStyle w:val="Default"/>
        <w:jc w:val="center"/>
        <w:rPr>
          <w:rFonts w:eastAsia="Arial"/>
          <w:color w:val="auto"/>
          <w:sz w:val="32"/>
          <w:szCs w:val="32"/>
        </w:rPr>
      </w:pPr>
    </w:p>
    <w:p w14:paraId="2DD0E5BA" w14:textId="2DA4125D" w:rsidR="0099170F" w:rsidRPr="00A94AB5" w:rsidRDefault="008F7CDF" w:rsidP="00C52882">
      <w:pPr>
        <w:jc w:val="both"/>
        <w:rPr>
          <w:rFonts w:ascii="Arial" w:hAnsi="Arial" w:cs="Arial"/>
          <w:sz w:val="24"/>
          <w:szCs w:val="24"/>
        </w:rPr>
      </w:pPr>
      <w:r w:rsidRPr="00A94AB5">
        <w:rPr>
          <w:rFonts w:ascii="Arial" w:hAnsi="Arial" w:cs="Arial"/>
          <w:b/>
          <w:bCs/>
          <w:sz w:val="24"/>
          <w:szCs w:val="24"/>
        </w:rPr>
        <w:t xml:space="preserve">Art. </w:t>
      </w:r>
      <w:r w:rsidR="00C52882" w:rsidRPr="00A94AB5">
        <w:rPr>
          <w:rFonts w:ascii="Arial" w:hAnsi="Arial" w:cs="Arial"/>
          <w:b/>
          <w:bCs/>
          <w:sz w:val="24"/>
          <w:szCs w:val="24"/>
        </w:rPr>
        <w:t>16</w:t>
      </w:r>
      <w:r w:rsidRPr="00A94AB5">
        <w:rPr>
          <w:rFonts w:ascii="Arial" w:hAnsi="Arial" w:cs="Arial"/>
          <w:b/>
          <w:bCs/>
          <w:sz w:val="24"/>
          <w:szCs w:val="24"/>
        </w:rPr>
        <w:t xml:space="preserve"> </w:t>
      </w:r>
      <w:r w:rsidRPr="00A94AB5">
        <w:rPr>
          <w:rFonts w:ascii="Arial" w:hAnsi="Arial" w:cs="Arial"/>
          <w:sz w:val="24"/>
          <w:szCs w:val="24"/>
        </w:rPr>
        <w:t xml:space="preserve">- Os serviços divinos nas Igrejas </w:t>
      </w:r>
      <w:r w:rsidR="00A94AB5" w:rsidRPr="00A94AB5">
        <w:rPr>
          <w:rFonts w:ascii="Arial" w:hAnsi="Arial" w:cs="Arial"/>
          <w:sz w:val="24"/>
          <w:szCs w:val="24"/>
        </w:rPr>
        <w:t>serão mantidos</w:t>
      </w:r>
      <w:r w:rsidRPr="00A94AB5">
        <w:rPr>
          <w:rFonts w:ascii="Arial" w:hAnsi="Arial" w:cs="Arial"/>
          <w:sz w:val="24"/>
          <w:szCs w:val="24"/>
        </w:rPr>
        <w:t>, mediante a observância das normas de segurança prevista no artigo 12 deste Decreto</w:t>
      </w:r>
      <w:r w:rsidR="000053E0" w:rsidRPr="00A94AB5">
        <w:rPr>
          <w:rFonts w:ascii="Arial" w:hAnsi="Arial" w:cs="Arial"/>
          <w:sz w:val="24"/>
          <w:szCs w:val="24"/>
        </w:rPr>
        <w:t>.</w:t>
      </w:r>
    </w:p>
    <w:p w14:paraId="4209D488" w14:textId="77777777" w:rsidR="0099170F" w:rsidRPr="00A94AB5" w:rsidRDefault="0099170F" w:rsidP="00F82D5B">
      <w:pPr>
        <w:pStyle w:val="Default"/>
        <w:jc w:val="both"/>
        <w:rPr>
          <w:color w:val="auto"/>
        </w:rPr>
      </w:pPr>
    </w:p>
    <w:p w14:paraId="0E2B3595" w14:textId="77777777" w:rsidR="00B54D98" w:rsidRPr="00A94AB5" w:rsidRDefault="00B54D98" w:rsidP="00F82D5B">
      <w:pPr>
        <w:spacing w:after="0" w:line="240" w:lineRule="auto"/>
        <w:jc w:val="center"/>
        <w:rPr>
          <w:rFonts w:ascii="Arial" w:eastAsia="Arial" w:hAnsi="Arial" w:cs="Arial"/>
          <w:b/>
          <w:sz w:val="32"/>
          <w:szCs w:val="32"/>
        </w:rPr>
      </w:pPr>
      <w:r w:rsidRPr="00A94AB5">
        <w:rPr>
          <w:rFonts w:ascii="Arial" w:eastAsia="Arial" w:hAnsi="Arial" w:cs="Arial"/>
          <w:b/>
          <w:sz w:val="32"/>
          <w:szCs w:val="32"/>
        </w:rPr>
        <w:lastRenderedPageBreak/>
        <w:t>DAS PENALIDADES</w:t>
      </w:r>
    </w:p>
    <w:p w14:paraId="2AB3563E" w14:textId="77777777" w:rsidR="00455091" w:rsidRPr="00A94AB5" w:rsidRDefault="00455091" w:rsidP="00F82D5B">
      <w:pPr>
        <w:spacing w:before="100" w:beforeAutospacing="1" w:after="100" w:afterAutospacing="1" w:line="240" w:lineRule="auto"/>
        <w:jc w:val="both"/>
        <w:rPr>
          <w:rFonts w:ascii="Arial" w:eastAsia="Times New Roman" w:hAnsi="Arial" w:cs="Arial"/>
          <w:sz w:val="24"/>
          <w:szCs w:val="24"/>
          <w:lang w:eastAsia="pt-BR"/>
        </w:rPr>
      </w:pPr>
      <w:r w:rsidRPr="00A94AB5">
        <w:rPr>
          <w:rFonts w:ascii="Arial" w:eastAsia="Times New Roman" w:hAnsi="Arial" w:cs="Arial"/>
          <w:b/>
          <w:bCs/>
          <w:sz w:val="24"/>
          <w:szCs w:val="24"/>
          <w:lang w:eastAsia="pt-BR"/>
        </w:rPr>
        <w:t xml:space="preserve">Art. </w:t>
      </w:r>
      <w:r w:rsidR="00B07B56" w:rsidRPr="00A94AB5">
        <w:rPr>
          <w:rFonts w:ascii="Arial" w:eastAsia="Times New Roman" w:hAnsi="Arial" w:cs="Arial"/>
          <w:b/>
          <w:bCs/>
          <w:sz w:val="24"/>
          <w:szCs w:val="24"/>
          <w:lang w:eastAsia="pt-BR"/>
        </w:rPr>
        <w:t>1</w:t>
      </w:r>
      <w:r w:rsidR="008C35B5" w:rsidRPr="00A94AB5">
        <w:rPr>
          <w:rFonts w:ascii="Arial" w:eastAsia="Times New Roman" w:hAnsi="Arial" w:cs="Arial"/>
          <w:b/>
          <w:bCs/>
          <w:sz w:val="24"/>
          <w:szCs w:val="24"/>
          <w:lang w:eastAsia="pt-BR"/>
        </w:rPr>
        <w:t>7</w:t>
      </w:r>
      <w:r w:rsidRPr="00A94AB5">
        <w:rPr>
          <w:rFonts w:ascii="Arial" w:eastAsia="Times New Roman" w:hAnsi="Arial" w:cs="Arial"/>
          <w:sz w:val="24"/>
          <w:szCs w:val="24"/>
          <w:lang w:eastAsia="pt-BR"/>
        </w:rPr>
        <w:t xml:space="preserve"> - Será considerado como exercício de atividades sem alvará de funcionamento, para efeitos legais, o exercício de atividade em desacordo com o previsto neste Decreto.</w:t>
      </w:r>
    </w:p>
    <w:p w14:paraId="3D005C72" w14:textId="77777777" w:rsidR="00455091" w:rsidRPr="00A94AB5" w:rsidRDefault="00455091" w:rsidP="00F82D5B">
      <w:pPr>
        <w:spacing w:after="0" w:line="240" w:lineRule="auto"/>
        <w:jc w:val="both"/>
        <w:rPr>
          <w:rFonts w:ascii="Arial" w:eastAsia="Times New Roman" w:hAnsi="Arial" w:cs="Arial"/>
          <w:sz w:val="24"/>
          <w:szCs w:val="24"/>
          <w:lang w:eastAsia="pt-BR"/>
        </w:rPr>
      </w:pPr>
      <w:r w:rsidRPr="00A94AB5">
        <w:rPr>
          <w:rFonts w:ascii="Arial" w:eastAsia="Times New Roman" w:hAnsi="Arial" w:cs="Arial"/>
          <w:b/>
          <w:bCs/>
          <w:sz w:val="24"/>
          <w:szCs w:val="24"/>
          <w:lang w:eastAsia="pt-BR"/>
        </w:rPr>
        <w:t xml:space="preserve">Art. </w:t>
      </w:r>
      <w:r w:rsidR="00C52882" w:rsidRPr="00A94AB5">
        <w:rPr>
          <w:rFonts w:ascii="Arial" w:eastAsia="Times New Roman" w:hAnsi="Arial" w:cs="Arial"/>
          <w:b/>
          <w:bCs/>
          <w:sz w:val="24"/>
          <w:szCs w:val="24"/>
          <w:lang w:eastAsia="pt-BR"/>
        </w:rPr>
        <w:t>18</w:t>
      </w:r>
      <w:r w:rsidRPr="00A94AB5">
        <w:rPr>
          <w:rFonts w:ascii="Arial" w:eastAsia="Times New Roman" w:hAnsi="Arial" w:cs="Arial"/>
          <w:b/>
          <w:bCs/>
          <w:sz w:val="24"/>
          <w:szCs w:val="24"/>
          <w:lang w:eastAsia="pt-BR"/>
        </w:rPr>
        <w:t xml:space="preserve"> - </w:t>
      </w:r>
      <w:r w:rsidRPr="00A94AB5">
        <w:rPr>
          <w:rFonts w:ascii="Arial" w:eastAsia="Times New Roman" w:hAnsi="Arial" w:cs="Arial"/>
          <w:sz w:val="24"/>
          <w:szCs w:val="24"/>
          <w:lang w:eastAsia="pt-BR"/>
        </w:rPr>
        <w:t>O descumprimento das determinações contidas neste Decreto poderá ensejar aos infratores:</w:t>
      </w:r>
    </w:p>
    <w:tbl>
      <w:tblPr>
        <w:tblStyle w:val="Tabelacomgrade"/>
        <w:tblW w:w="5000" w:type="pct"/>
        <w:tblLook w:val="04A0" w:firstRow="1" w:lastRow="0" w:firstColumn="1" w:lastColumn="0" w:noHBand="0" w:noVBand="1"/>
      </w:tblPr>
      <w:tblGrid>
        <w:gridCol w:w="546"/>
        <w:gridCol w:w="5545"/>
        <w:gridCol w:w="2970"/>
      </w:tblGrid>
      <w:tr w:rsidR="00A94AB5" w:rsidRPr="00A94AB5" w14:paraId="3BB59179" w14:textId="77777777" w:rsidTr="000C21D6">
        <w:tc>
          <w:tcPr>
            <w:tcW w:w="301" w:type="pct"/>
            <w:shd w:val="clear" w:color="auto" w:fill="B4C6E7" w:themeFill="accent1" w:themeFillTint="66"/>
          </w:tcPr>
          <w:p w14:paraId="51E745AC" w14:textId="77777777" w:rsidR="0020254F" w:rsidRPr="00A94AB5" w:rsidRDefault="0020254F" w:rsidP="0070224A">
            <w:pPr>
              <w:rPr>
                <w:rFonts w:ascii="Arial" w:hAnsi="Arial" w:cs="Arial"/>
                <w:sz w:val="24"/>
                <w:szCs w:val="24"/>
              </w:rPr>
            </w:pPr>
          </w:p>
        </w:tc>
        <w:tc>
          <w:tcPr>
            <w:tcW w:w="3060" w:type="pct"/>
            <w:shd w:val="clear" w:color="auto" w:fill="B4C6E7" w:themeFill="accent1" w:themeFillTint="66"/>
          </w:tcPr>
          <w:p w14:paraId="3068C388" w14:textId="77777777" w:rsidR="0020254F" w:rsidRPr="00A94AB5" w:rsidRDefault="0020254F" w:rsidP="0070224A">
            <w:pPr>
              <w:rPr>
                <w:rFonts w:ascii="Arial" w:hAnsi="Arial" w:cs="Arial"/>
                <w:sz w:val="24"/>
                <w:szCs w:val="24"/>
              </w:rPr>
            </w:pPr>
            <w:r w:rsidRPr="00A94AB5">
              <w:rPr>
                <w:rFonts w:ascii="Arial" w:hAnsi="Arial" w:cs="Arial"/>
                <w:sz w:val="24"/>
                <w:szCs w:val="24"/>
              </w:rPr>
              <w:t>Infração</w:t>
            </w:r>
          </w:p>
        </w:tc>
        <w:tc>
          <w:tcPr>
            <w:tcW w:w="1639" w:type="pct"/>
            <w:shd w:val="clear" w:color="auto" w:fill="B4C6E7" w:themeFill="accent1" w:themeFillTint="66"/>
          </w:tcPr>
          <w:p w14:paraId="3E220F66" w14:textId="77777777" w:rsidR="0020254F" w:rsidRPr="00A94AB5" w:rsidRDefault="0020254F" w:rsidP="0070224A">
            <w:pPr>
              <w:rPr>
                <w:rFonts w:ascii="Arial" w:hAnsi="Arial" w:cs="Arial"/>
                <w:sz w:val="24"/>
                <w:szCs w:val="24"/>
              </w:rPr>
            </w:pPr>
            <w:r w:rsidRPr="00A94AB5">
              <w:rPr>
                <w:rFonts w:ascii="Arial" w:hAnsi="Arial" w:cs="Arial"/>
                <w:sz w:val="24"/>
                <w:szCs w:val="24"/>
              </w:rPr>
              <w:t>Valor da Multa</w:t>
            </w:r>
          </w:p>
        </w:tc>
      </w:tr>
      <w:tr w:rsidR="00A94AB5" w:rsidRPr="00A94AB5" w14:paraId="55A07A87" w14:textId="77777777" w:rsidTr="000C21D6">
        <w:tc>
          <w:tcPr>
            <w:tcW w:w="301" w:type="pct"/>
          </w:tcPr>
          <w:p w14:paraId="3F9AAB7E" w14:textId="77777777" w:rsidR="0020254F" w:rsidRPr="00A94AB5" w:rsidRDefault="0020254F" w:rsidP="0070224A">
            <w:pPr>
              <w:rPr>
                <w:rFonts w:ascii="Arial" w:hAnsi="Arial" w:cs="Arial"/>
                <w:sz w:val="24"/>
                <w:szCs w:val="24"/>
              </w:rPr>
            </w:pPr>
            <w:r w:rsidRPr="00A94AB5">
              <w:rPr>
                <w:rFonts w:ascii="Arial" w:hAnsi="Arial" w:cs="Arial"/>
                <w:sz w:val="24"/>
                <w:szCs w:val="24"/>
              </w:rPr>
              <w:t>I</w:t>
            </w:r>
          </w:p>
        </w:tc>
        <w:tc>
          <w:tcPr>
            <w:tcW w:w="3060" w:type="pct"/>
          </w:tcPr>
          <w:p w14:paraId="2BB1E721" w14:textId="77777777" w:rsidR="0020254F" w:rsidRPr="00A94AB5" w:rsidRDefault="0020254F" w:rsidP="0070224A">
            <w:pPr>
              <w:jc w:val="both"/>
              <w:rPr>
                <w:rFonts w:ascii="Arial" w:hAnsi="Arial" w:cs="Arial"/>
                <w:sz w:val="24"/>
                <w:szCs w:val="24"/>
              </w:rPr>
            </w:pPr>
            <w:r w:rsidRPr="00A94AB5">
              <w:rPr>
                <w:rFonts w:ascii="Arial" w:hAnsi="Arial" w:cs="Arial"/>
                <w:sz w:val="24"/>
                <w:szCs w:val="24"/>
              </w:rPr>
              <w:t>Paciente Monitorado/confirmado para coronavírus, que estiverem fora do isolamento domiciliar</w:t>
            </w:r>
          </w:p>
        </w:tc>
        <w:tc>
          <w:tcPr>
            <w:tcW w:w="1639" w:type="pct"/>
          </w:tcPr>
          <w:p w14:paraId="62FC951C" w14:textId="77777777" w:rsidR="0020254F" w:rsidRPr="00A94AB5" w:rsidRDefault="0020254F" w:rsidP="0070224A">
            <w:pPr>
              <w:rPr>
                <w:rFonts w:ascii="Arial" w:hAnsi="Arial" w:cs="Arial"/>
                <w:sz w:val="24"/>
                <w:szCs w:val="24"/>
              </w:rPr>
            </w:pPr>
            <w:r w:rsidRPr="00A94AB5">
              <w:rPr>
                <w:rFonts w:ascii="Arial" w:hAnsi="Arial" w:cs="Arial"/>
                <w:sz w:val="24"/>
                <w:szCs w:val="24"/>
              </w:rPr>
              <w:t>R$ 200,00</w:t>
            </w:r>
          </w:p>
          <w:p w14:paraId="0EF12EE3" w14:textId="77777777" w:rsidR="0020254F" w:rsidRPr="00A94AB5" w:rsidRDefault="0020254F" w:rsidP="0070224A">
            <w:pPr>
              <w:rPr>
                <w:rFonts w:ascii="Arial" w:hAnsi="Arial" w:cs="Arial"/>
                <w:sz w:val="24"/>
                <w:szCs w:val="24"/>
              </w:rPr>
            </w:pPr>
          </w:p>
        </w:tc>
      </w:tr>
      <w:tr w:rsidR="00A94AB5" w:rsidRPr="00A94AB5" w14:paraId="6188A179" w14:textId="77777777" w:rsidTr="000C21D6">
        <w:tc>
          <w:tcPr>
            <w:tcW w:w="301" w:type="pct"/>
          </w:tcPr>
          <w:p w14:paraId="08897280" w14:textId="77777777" w:rsidR="0020254F" w:rsidRPr="00A94AB5" w:rsidRDefault="0020254F" w:rsidP="0070224A">
            <w:pPr>
              <w:rPr>
                <w:rFonts w:ascii="Arial" w:hAnsi="Arial" w:cs="Arial"/>
                <w:sz w:val="24"/>
                <w:szCs w:val="24"/>
              </w:rPr>
            </w:pPr>
            <w:r w:rsidRPr="00A94AB5">
              <w:rPr>
                <w:rFonts w:ascii="Arial" w:hAnsi="Arial" w:cs="Arial"/>
                <w:sz w:val="24"/>
                <w:szCs w:val="24"/>
              </w:rPr>
              <w:t>II</w:t>
            </w:r>
          </w:p>
        </w:tc>
        <w:tc>
          <w:tcPr>
            <w:tcW w:w="3060" w:type="pct"/>
          </w:tcPr>
          <w:p w14:paraId="1BFA49BB" w14:textId="77777777" w:rsidR="0020254F" w:rsidRPr="00A94AB5" w:rsidRDefault="0020254F" w:rsidP="0020254F">
            <w:pPr>
              <w:jc w:val="both"/>
              <w:rPr>
                <w:rFonts w:ascii="Arial" w:hAnsi="Arial" w:cs="Arial"/>
                <w:sz w:val="24"/>
                <w:szCs w:val="24"/>
              </w:rPr>
            </w:pPr>
            <w:r w:rsidRPr="00A94AB5">
              <w:rPr>
                <w:rFonts w:ascii="Arial" w:hAnsi="Arial" w:cs="Arial"/>
                <w:sz w:val="24"/>
                <w:szCs w:val="24"/>
              </w:rPr>
              <w:t>Eventos com aglomeração, festas e outros, de 30 a 49 pessoas</w:t>
            </w:r>
            <w:r w:rsidR="0070224A" w:rsidRPr="00A94AB5">
              <w:rPr>
                <w:rFonts w:ascii="Arial" w:hAnsi="Arial" w:cs="Arial"/>
                <w:sz w:val="24"/>
                <w:szCs w:val="24"/>
              </w:rPr>
              <w:t xml:space="preserve"> – sem aprovação do </w:t>
            </w:r>
            <w:r w:rsidR="0070224A" w:rsidRPr="00A94AB5">
              <w:rPr>
                <w:rFonts w:ascii="Arial" w:hAnsi="Arial" w:cs="Arial"/>
                <w:sz w:val="24"/>
                <w:szCs w:val="24"/>
                <w:lang w:eastAsia="pt-BR"/>
              </w:rPr>
              <w:t>plano de execução do evento</w:t>
            </w:r>
          </w:p>
        </w:tc>
        <w:tc>
          <w:tcPr>
            <w:tcW w:w="1639" w:type="pct"/>
          </w:tcPr>
          <w:p w14:paraId="6BEB4B5F" w14:textId="77777777" w:rsidR="0020254F" w:rsidRPr="00A94AB5" w:rsidRDefault="0020254F" w:rsidP="0070224A">
            <w:pPr>
              <w:rPr>
                <w:rFonts w:ascii="Arial" w:hAnsi="Arial" w:cs="Arial"/>
                <w:sz w:val="24"/>
                <w:szCs w:val="24"/>
              </w:rPr>
            </w:pPr>
            <w:r w:rsidRPr="00A94AB5">
              <w:rPr>
                <w:rFonts w:ascii="Arial" w:hAnsi="Arial" w:cs="Arial"/>
                <w:sz w:val="24"/>
                <w:szCs w:val="24"/>
              </w:rPr>
              <w:t xml:space="preserve">R$ 3.000.00 </w:t>
            </w:r>
          </w:p>
          <w:p w14:paraId="3CB75D72" w14:textId="77777777" w:rsidR="0020254F" w:rsidRPr="00A94AB5" w:rsidRDefault="0020254F" w:rsidP="0070224A">
            <w:pPr>
              <w:rPr>
                <w:rFonts w:ascii="Arial" w:hAnsi="Arial" w:cs="Arial"/>
                <w:sz w:val="24"/>
                <w:szCs w:val="24"/>
              </w:rPr>
            </w:pPr>
          </w:p>
        </w:tc>
      </w:tr>
      <w:tr w:rsidR="00A94AB5" w:rsidRPr="00A94AB5" w14:paraId="24B52297" w14:textId="77777777" w:rsidTr="000C21D6">
        <w:tc>
          <w:tcPr>
            <w:tcW w:w="301" w:type="pct"/>
          </w:tcPr>
          <w:p w14:paraId="51A78E99" w14:textId="77777777" w:rsidR="0020254F" w:rsidRPr="00A94AB5" w:rsidRDefault="0020254F" w:rsidP="0070224A">
            <w:pPr>
              <w:rPr>
                <w:rFonts w:ascii="Arial" w:hAnsi="Arial" w:cs="Arial"/>
                <w:sz w:val="24"/>
                <w:szCs w:val="24"/>
              </w:rPr>
            </w:pPr>
            <w:r w:rsidRPr="00A94AB5">
              <w:rPr>
                <w:rFonts w:ascii="Arial" w:hAnsi="Arial" w:cs="Arial"/>
                <w:sz w:val="24"/>
                <w:szCs w:val="24"/>
              </w:rPr>
              <w:t>III</w:t>
            </w:r>
          </w:p>
        </w:tc>
        <w:tc>
          <w:tcPr>
            <w:tcW w:w="3060" w:type="pct"/>
          </w:tcPr>
          <w:p w14:paraId="24167626" w14:textId="77777777" w:rsidR="0020254F" w:rsidRPr="00A94AB5" w:rsidRDefault="0020254F" w:rsidP="0070224A">
            <w:pPr>
              <w:jc w:val="both"/>
              <w:rPr>
                <w:rFonts w:ascii="Arial" w:hAnsi="Arial" w:cs="Arial"/>
                <w:sz w:val="24"/>
                <w:szCs w:val="24"/>
              </w:rPr>
            </w:pPr>
            <w:r w:rsidRPr="00A94AB5">
              <w:rPr>
                <w:rFonts w:ascii="Arial" w:hAnsi="Arial" w:cs="Arial"/>
                <w:sz w:val="24"/>
                <w:szCs w:val="24"/>
              </w:rPr>
              <w:t>Eventos com ag</w:t>
            </w:r>
            <w:r w:rsidR="00806D86" w:rsidRPr="00A94AB5">
              <w:rPr>
                <w:rFonts w:ascii="Arial" w:hAnsi="Arial" w:cs="Arial"/>
                <w:sz w:val="24"/>
                <w:szCs w:val="24"/>
              </w:rPr>
              <w:t>lomeração, festas e outros, de 5</w:t>
            </w:r>
            <w:r w:rsidRPr="00A94AB5">
              <w:rPr>
                <w:rFonts w:ascii="Arial" w:hAnsi="Arial" w:cs="Arial"/>
                <w:sz w:val="24"/>
                <w:szCs w:val="24"/>
              </w:rPr>
              <w:t>0 a 100 pessoas</w:t>
            </w:r>
            <w:r w:rsidR="0070224A" w:rsidRPr="00A94AB5">
              <w:rPr>
                <w:rFonts w:ascii="Arial" w:hAnsi="Arial" w:cs="Arial"/>
                <w:sz w:val="24"/>
                <w:szCs w:val="24"/>
              </w:rPr>
              <w:t xml:space="preserve"> - sem aprovação do </w:t>
            </w:r>
            <w:r w:rsidR="0070224A" w:rsidRPr="00A94AB5">
              <w:rPr>
                <w:rFonts w:ascii="Arial" w:hAnsi="Arial" w:cs="Arial"/>
                <w:sz w:val="24"/>
                <w:szCs w:val="24"/>
                <w:lang w:eastAsia="pt-BR"/>
              </w:rPr>
              <w:t>plano de execução do evento</w:t>
            </w:r>
          </w:p>
        </w:tc>
        <w:tc>
          <w:tcPr>
            <w:tcW w:w="1639" w:type="pct"/>
          </w:tcPr>
          <w:p w14:paraId="0CBF5F3B" w14:textId="77777777" w:rsidR="0020254F" w:rsidRPr="00A94AB5" w:rsidRDefault="0020254F" w:rsidP="0070224A">
            <w:pPr>
              <w:rPr>
                <w:rFonts w:ascii="Arial" w:hAnsi="Arial" w:cs="Arial"/>
                <w:sz w:val="24"/>
                <w:szCs w:val="24"/>
              </w:rPr>
            </w:pPr>
            <w:r w:rsidRPr="00A94AB5">
              <w:rPr>
                <w:rFonts w:ascii="Arial" w:hAnsi="Arial" w:cs="Arial"/>
                <w:sz w:val="24"/>
                <w:szCs w:val="24"/>
              </w:rPr>
              <w:t xml:space="preserve">R$ 4.000,00 </w:t>
            </w:r>
          </w:p>
        </w:tc>
      </w:tr>
      <w:tr w:rsidR="00A94AB5" w:rsidRPr="00A94AB5" w14:paraId="1FC59AC4" w14:textId="77777777" w:rsidTr="000C21D6">
        <w:tc>
          <w:tcPr>
            <w:tcW w:w="301" w:type="pct"/>
          </w:tcPr>
          <w:p w14:paraId="53FCD19F" w14:textId="77777777" w:rsidR="0020254F" w:rsidRPr="00A94AB5" w:rsidRDefault="0020254F" w:rsidP="0070224A">
            <w:pPr>
              <w:rPr>
                <w:rFonts w:ascii="Arial" w:hAnsi="Arial" w:cs="Arial"/>
                <w:sz w:val="24"/>
                <w:szCs w:val="24"/>
              </w:rPr>
            </w:pPr>
            <w:r w:rsidRPr="00A94AB5">
              <w:rPr>
                <w:rFonts w:ascii="Arial" w:hAnsi="Arial" w:cs="Arial"/>
                <w:sz w:val="24"/>
                <w:szCs w:val="24"/>
              </w:rPr>
              <w:t>IV</w:t>
            </w:r>
          </w:p>
        </w:tc>
        <w:tc>
          <w:tcPr>
            <w:tcW w:w="3060" w:type="pct"/>
          </w:tcPr>
          <w:p w14:paraId="2502A7A4" w14:textId="77777777" w:rsidR="0020254F" w:rsidRPr="00A94AB5" w:rsidRDefault="0020254F" w:rsidP="0070224A">
            <w:pPr>
              <w:jc w:val="both"/>
              <w:rPr>
                <w:rFonts w:ascii="Arial" w:hAnsi="Arial" w:cs="Arial"/>
                <w:sz w:val="24"/>
                <w:szCs w:val="24"/>
              </w:rPr>
            </w:pPr>
            <w:r w:rsidRPr="00A94AB5">
              <w:rPr>
                <w:rFonts w:ascii="Arial" w:hAnsi="Arial" w:cs="Arial"/>
                <w:sz w:val="24"/>
                <w:szCs w:val="24"/>
              </w:rPr>
              <w:t>Eventos com aglomeração, festas e outros, acima de 100 pessoas</w:t>
            </w:r>
          </w:p>
        </w:tc>
        <w:tc>
          <w:tcPr>
            <w:tcW w:w="1639" w:type="pct"/>
          </w:tcPr>
          <w:p w14:paraId="71E6011D" w14:textId="77777777" w:rsidR="0020254F" w:rsidRPr="00A94AB5" w:rsidRDefault="0020254F" w:rsidP="0070224A">
            <w:pPr>
              <w:rPr>
                <w:rFonts w:ascii="Arial" w:hAnsi="Arial" w:cs="Arial"/>
                <w:sz w:val="24"/>
                <w:szCs w:val="24"/>
              </w:rPr>
            </w:pPr>
            <w:r w:rsidRPr="00A94AB5">
              <w:rPr>
                <w:rFonts w:ascii="Arial" w:hAnsi="Arial" w:cs="Arial"/>
                <w:sz w:val="24"/>
                <w:szCs w:val="24"/>
              </w:rPr>
              <w:t>R$ 5.000,00</w:t>
            </w:r>
          </w:p>
        </w:tc>
      </w:tr>
      <w:tr w:rsidR="0020254F" w:rsidRPr="00A94AB5" w14:paraId="1C1FEC2F" w14:textId="77777777" w:rsidTr="000C21D6">
        <w:tc>
          <w:tcPr>
            <w:tcW w:w="301" w:type="pct"/>
          </w:tcPr>
          <w:p w14:paraId="7ACF13F6" w14:textId="77777777" w:rsidR="0020254F" w:rsidRPr="00A94AB5" w:rsidRDefault="0020254F" w:rsidP="0070224A">
            <w:pPr>
              <w:rPr>
                <w:rFonts w:ascii="Arial" w:hAnsi="Arial" w:cs="Arial"/>
                <w:sz w:val="24"/>
                <w:szCs w:val="24"/>
              </w:rPr>
            </w:pPr>
            <w:r w:rsidRPr="00A94AB5">
              <w:rPr>
                <w:rFonts w:ascii="Arial" w:hAnsi="Arial" w:cs="Arial"/>
                <w:sz w:val="24"/>
                <w:szCs w:val="24"/>
              </w:rPr>
              <w:t>V</w:t>
            </w:r>
          </w:p>
        </w:tc>
        <w:tc>
          <w:tcPr>
            <w:tcW w:w="3060" w:type="pct"/>
          </w:tcPr>
          <w:p w14:paraId="753DBE7F" w14:textId="77777777" w:rsidR="0020254F" w:rsidRPr="00A94AB5" w:rsidRDefault="0020254F" w:rsidP="0070224A">
            <w:pPr>
              <w:jc w:val="both"/>
              <w:rPr>
                <w:rFonts w:ascii="Arial" w:hAnsi="Arial" w:cs="Arial"/>
                <w:sz w:val="24"/>
                <w:szCs w:val="24"/>
              </w:rPr>
            </w:pPr>
            <w:r w:rsidRPr="00A94AB5">
              <w:rPr>
                <w:rFonts w:ascii="Arial" w:hAnsi="Arial" w:cs="Arial"/>
                <w:sz w:val="24"/>
                <w:szCs w:val="24"/>
              </w:rPr>
              <w:t>Demais descumprimento do decreto</w:t>
            </w:r>
          </w:p>
        </w:tc>
        <w:tc>
          <w:tcPr>
            <w:tcW w:w="1639" w:type="pct"/>
          </w:tcPr>
          <w:p w14:paraId="5CC21156" w14:textId="701723A8" w:rsidR="000C21D6" w:rsidRPr="00A94AB5" w:rsidRDefault="0020254F" w:rsidP="000C21D6">
            <w:pPr>
              <w:jc w:val="both"/>
              <w:rPr>
                <w:rFonts w:ascii="Arial" w:hAnsi="Arial" w:cs="Arial"/>
                <w:sz w:val="24"/>
                <w:szCs w:val="24"/>
              </w:rPr>
            </w:pPr>
            <w:r w:rsidRPr="00A94AB5">
              <w:rPr>
                <w:rFonts w:ascii="Arial" w:hAnsi="Arial" w:cs="Arial"/>
                <w:sz w:val="24"/>
                <w:szCs w:val="24"/>
              </w:rPr>
              <w:t>R$ 800,00</w:t>
            </w:r>
            <w:r w:rsidR="000C21D6" w:rsidRPr="00A94AB5">
              <w:rPr>
                <w:rFonts w:ascii="Arial" w:hAnsi="Arial" w:cs="Arial"/>
                <w:sz w:val="24"/>
                <w:szCs w:val="24"/>
              </w:rPr>
              <w:t xml:space="preserve"> podendo chegar até R$ 1600,00 no caso de reincidência.</w:t>
            </w:r>
          </w:p>
        </w:tc>
      </w:tr>
    </w:tbl>
    <w:p w14:paraId="0FB475AF" w14:textId="77777777" w:rsidR="0020254F" w:rsidRPr="00A94AB5" w:rsidRDefault="0020254F" w:rsidP="00F82D5B">
      <w:pPr>
        <w:spacing w:after="0" w:line="240" w:lineRule="auto"/>
        <w:jc w:val="both"/>
        <w:rPr>
          <w:rFonts w:ascii="Arial" w:eastAsia="Times New Roman" w:hAnsi="Arial" w:cs="Arial"/>
          <w:sz w:val="24"/>
          <w:szCs w:val="24"/>
          <w:lang w:eastAsia="pt-BR"/>
        </w:rPr>
      </w:pPr>
    </w:p>
    <w:p w14:paraId="19136D4E" w14:textId="77777777" w:rsidR="00455091" w:rsidRPr="00A94AB5" w:rsidRDefault="008F7CDF" w:rsidP="00F82D5B">
      <w:pPr>
        <w:spacing w:after="0" w:line="240" w:lineRule="auto"/>
        <w:jc w:val="both"/>
        <w:rPr>
          <w:rFonts w:ascii="Arial" w:hAnsi="Arial" w:cs="Arial"/>
          <w:sz w:val="24"/>
          <w:szCs w:val="24"/>
        </w:rPr>
      </w:pPr>
      <w:r w:rsidRPr="00A94AB5">
        <w:rPr>
          <w:rFonts w:ascii="Arial" w:eastAsia="Times New Roman" w:hAnsi="Arial" w:cs="Arial"/>
          <w:sz w:val="24"/>
          <w:szCs w:val="24"/>
          <w:lang w:eastAsia="pt-BR"/>
        </w:rPr>
        <w:t>Parágrafo único –</w:t>
      </w:r>
      <w:r w:rsidR="00806D86" w:rsidRPr="00A94AB5">
        <w:rPr>
          <w:rFonts w:ascii="Arial" w:eastAsia="Times New Roman" w:hAnsi="Arial" w:cs="Arial"/>
          <w:sz w:val="24"/>
          <w:szCs w:val="24"/>
          <w:lang w:eastAsia="pt-BR"/>
        </w:rPr>
        <w:t xml:space="preserve"> </w:t>
      </w:r>
      <w:r w:rsidRPr="00A94AB5">
        <w:rPr>
          <w:rFonts w:ascii="Arial" w:eastAsia="Times New Roman" w:hAnsi="Arial" w:cs="Arial"/>
          <w:sz w:val="24"/>
          <w:szCs w:val="24"/>
          <w:lang w:eastAsia="pt-BR"/>
        </w:rPr>
        <w:t>As medidas previstas neste artigo serão aplicadas independentemente das s</w:t>
      </w:r>
      <w:r w:rsidR="00455091" w:rsidRPr="00A94AB5">
        <w:rPr>
          <w:rFonts w:ascii="Arial" w:hAnsi="Arial" w:cs="Arial"/>
          <w:sz w:val="24"/>
          <w:szCs w:val="24"/>
        </w:rPr>
        <w:t>anções penais previstas nos art</w:t>
      </w:r>
      <w:r w:rsidRPr="00A94AB5">
        <w:rPr>
          <w:rFonts w:ascii="Arial" w:hAnsi="Arial" w:cs="Arial"/>
          <w:sz w:val="24"/>
          <w:szCs w:val="24"/>
        </w:rPr>
        <w:t>igos</w:t>
      </w:r>
      <w:r w:rsidR="00455091" w:rsidRPr="00A94AB5">
        <w:rPr>
          <w:rFonts w:ascii="Arial" w:hAnsi="Arial" w:cs="Arial"/>
          <w:sz w:val="24"/>
          <w:szCs w:val="24"/>
        </w:rPr>
        <w:t xml:space="preserve"> 268</w:t>
      </w:r>
      <w:r w:rsidR="00455091" w:rsidRPr="00A94AB5">
        <w:rPr>
          <w:rFonts w:ascii="Arial" w:hAnsi="Arial" w:cs="Arial"/>
          <w:sz w:val="24"/>
          <w:szCs w:val="24"/>
        </w:rPr>
        <w:footnoteReference w:id="1"/>
      </w:r>
      <w:r w:rsidR="00455091" w:rsidRPr="00A94AB5">
        <w:rPr>
          <w:rFonts w:ascii="Arial" w:hAnsi="Arial" w:cs="Arial"/>
          <w:sz w:val="24"/>
          <w:szCs w:val="24"/>
        </w:rPr>
        <w:t xml:space="preserve"> e 330</w:t>
      </w:r>
      <w:r w:rsidR="00455091" w:rsidRPr="00A94AB5">
        <w:rPr>
          <w:rFonts w:ascii="Arial" w:hAnsi="Arial" w:cs="Arial"/>
          <w:sz w:val="24"/>
          <w:szCs w:val="24"/>
        </w:rPr>
        <w:footnoteReference w:id="2"/>
      </w:r>
      <w:r w:rsidR="00455091" w:rsidRPr="00A94AB5">
        <w:rPr>
          <w:rFonts w:ascii="Arial" w:hAnsi="Arial" w:cs="Arial"/>
          <w:sz w:val="24"/>
          <w:szCs w:val="24"/>
        </w:rPr>
        <w:t xml:space="preserve"> do Decreto-lei nº 2.848, de 7 de dezembro de 1940 - Código Penal</w:t>
      </w:r>
      <w:r w:rsidRPr="00A94AB5">
        <w:rPr>
          <w:rFonts w:ascii="Arial" w:hAnsi="Arial" w:cs="Arial"/>
          <w:sz w:val="24"/>
          <w:szCs w:val="24"/>
        </w:rPr>
        <w:t xml:space="preserve"> e outras disposições aplicáveis</w:t>
      </w:r>
      <w:r w:rsidR="00455091" w:rsidRPr="00A94AB5">
        <w:rPr>
          <w:rFonts w:ascii="Arial" w:hAnsi="Arial" w:cs="Arial"/>
          <w:sz w:val="24"/>
          <w:szCs w:val="24"/>
        </w:rPr>
        <w:t>.</w:t>
      </w:r>
    </w:p>
    <w:p w14:paraId="1954FBB1" w14:textId="77777777" w:rsidR="008F7CDF" w:rsidRPr="00A94AB5" w:rsidRDefault="008F7CDF" w:rsidP="00F82D5B">
      <w:pPr>
        <w:spacing w:after="0" w:line="240" w:lineRule="auto"/>
        <w:jc w:val="both"/>
        <w:rPr>
          <w:rFonts w:ascii="Arial" w:hAnsi="Arial" w:cs="Arial"/>
          <w:sz w:val="24"/>
          <w:szCs w:val="24"/>
        </w:rPr>
      </w:pPr>
    </w:p>
    <w:p w14:paraId="06F41039" w14:textId="77777777" w:rsidR="00D127B3" w:rsidRPr="00A94AB5" w:rsidRDefault="00D127B3" w:rsidP="00C52882">
      <w:pPr>
        <w:spacing w:after="0" w:line="240" w:lineRule="auto"/>
        <w:rPr>
          <w:rFonts w:ascii="Arial" w:eastAsia="Arial" w:hAnsi="Arial" w:cs="Arial"/>
          <w:b/>
          <w:sz w:val="32"/>
          <w:szCs w:val="32"/>
        </w:rPr>
      </w:pPr>
    </w:p>
    <w:p w14:paraId="5C1F0843" w14:textId="44844FDE" w:rsidR="005C36E9" w:rsidRPr="00A94AB5" w:rsidRDefault="00F82D5B" w:rsidP="00F82D5B">
      <w:pPr>
        <w:spacing w:after="0" w:line="240" w:lineRule="auto"/>
        <w:jc w:val="center"/>
        <w:rPr>
          <w:rFonts w:ascii="Arial" w:eastAsia="Arial" w:hAnsi="Arial" w:cs="Arial"/>
          <w:b/>
          <w:sz w:val="32"/>
          <w:szCs w:val="32"/>
        </w:rPr>
      </w:pPr>
      <w:r w:rsidRPr="00A94AB5">
        <w:rPr>
          <w:rFonts w:ascii="Arial" w:eastAsia="Arial" w:hAnsi="Arial" w:cs="Arial"/>
          <w:b/>
          <w:sz w:val="32"/>
          <w:szCs w:val="32"/>
        </w:rPr>
        <w:t xml:space="preserve">SOBRE OS </w:t>
      </w:r>
      <w:r w:rsidR="005C36E9" w:rsidRPr="00A94AB5">
        <w:rPr>
          <w:rFonts w:ascii="Arial" w:eastAsia="Arial" w:hAnsi="Arial" w:cs="Arial"/>
          <w:b/>
          <w:sz w:val="32"/>
          <w:szCs w:val="32"/>
        </w:rPr>
        <w:t>SERVIDORES</w:t>
      </w:r>
      <w:r w:rsidR="00284FE1" w:rsidRPr="00A94AB5">
        <w:rPr>
          <w:rFonts w:ascii="Arial" w:eastAsia="Arial" w:hAnsi="Arial" w:cs="Arial"/>
          <w:b/>
          <w:sz w:val="32"/>
          <w:szCs w:val="32"/>
        </w:rPr>
        <w:t xml:space="preserve"> PÚBLICOS</w:t>
      </w:r>
      <w:r w:rsidR="00974734" w:rsidRPr="00A94AB5">
        <w:rPr>
          <w:rFonts w:ascii="Arial" w:eastAsia="Arial" w:hAnsi="Arial" w:cs="Arial"/>
          <w:b/>
          <w:sz w:val="32"/>
          <w:szCs w:val="32"/>
        </w:rPr>
        <w:t xml:space="preserve"> </w:t>
      </w:r>
    </w:p>
    <w:p w14:paraId="2D8CDCF7" w14:textId="77777777" w:rsidR="005C36E9" w:rsidRPr="00A94AB5" w:rsidRDefault="005C36E9" w:rsidP="00F82D5B">
      <w:pPr>
        <w:pStyle w:val="NormalWeb"/>
        <w:spacing w:before="0" w:beforeAutospacing="0" w:after="0" w:afterAutospacing="0"/>
        <w:jc w:val="both"/>
        <w:rPr>
          <w:rStyle w:val="Forte"/>
          <w:rFonts w:ascii="Arial" w:hAnsi="Arial" w:cs="Arial"/>
        </w:rPr>
      </w:pPr>
    </w:p>
    <w:p w14:paraId="1005B56B" w14:textId="272ABE4D" w:rsidR="005C36E9" w:rsidRPr="00A94AB5" w:rsidRDefault="005C36E9" w:rsidP="00F82D5B">
      <w:pPr>
        <w:spacing w:after="1" w:line="249" w:lineRule="auto"/>
        <w:ind w:left="-15"/>
        <w:jc w:val="both"/>
        <w:rPr>
          <w:rFonts w:ascii="Arial" w:hAnsi="Arial" w:cs="Arial"/>
          <w:sz w:val="24"/>
          <w:szCs w:val="24"/>
        </w:rPr>
      </w:pPr>
      <w:r w:rsidRPr="00A94AB5">
        <w:rPr>
          <w:rFonts w:ascii="Arial" w:hAnsi="Arial" w:cs="Arial"/>
          <w:b/>
          <w:sz w:val="24"/>
          <w:szCs w:val="24"/>
        </w:rPr>
        <w:t xml:space="preserve">Art. </w:t>
      </w:r>
      <w:r w:rsidR="00A94AB5" w:rsidRPr="00A94AB5">
        <w:rPr>
          <w:rFonts w:ascii="Arial" w:hAnsi="Arial" w:cs="Arial"/>
          <w:b/>
          <w:sz w:val="24"/>
          <w:szCs w:val="24"/>
        </w:rPr>
        <w:t>19</w:t>
      </w:r>
      <w:r w:rsidR="008C35B5" w:rsidRPr="00A94AB5">
        <w:rPr>
          <w:rFonts w:ascii="Arial" w:hAnsi="Arial" w:cs="Arial"/>
          <w:b/>
          <w:sz w:val="24"/>
          <w:szCs w:val="24"/>
        </w:rPr>
        <w:t xml:space="preserve"> </w:t>
      </w:r>
      <w:r w:rsidR="00F82D5B" w:rsidRPr="00A94AB5">
        <w:rPr>
          <w:rFonts w:ascii="Arial" w:hAnsi="Arial" w:cs="Arial"/>
          <w:sz w:val="24"/>
          <w:szCs w:val="24"/>
        </w:rPr>
        <w:t>–</w:t>
      </w:r>
      <w:r w:rsidR="008C35B5" w:rsidRPr="00A94AB5">
        <w:rPr>
          <w:rFonts w:ascii="Arial" w:hAnsi="Arial" w:cs="Arial"/>
          <w:sz w:val="24"/>
          <w:szCs w:val="24"/>
        </w:rPr>
        <w:t xml:space="preserve"> </w:t>
      </w:r>
      <w:r w:rsidR="00F82D5B" w:rsidRPr="00A94AB5">
        <w:rPr>
          <w:rFonts w:ascii="Arial" w:hAnsi="Arial" w:cs="Arial"/>
          <w:sz w:val="24"/>
          <w:szCs w:val="24"/>
        </w:rPr>
        <w:t xml:space="preserve">As Secretarias poderão manter </w:t>
      </w:r>
      <w:r w:rsidRPr="00A94AB5">
        <w:rPr>
          <w:rFonts w:ascii="Arial" w:hAnsi="Arial" w:cs="Arial"/>
          <w:sz w:val="24"/>
          <w:szCs w:val="24"/>
        </w:rPr>
        <w:t>o trabalho remoto aos servidores públicos acima de 6</w:t>
      </w:r>
      <w:r w:rsidR="0099170F" w:rsidRPr="00A94AB5">
        <w:rPr>
          <w:rFonts w:ascii="Arial" w:hAnsi="Arial" w:cs="Arial"/>
          <w:sz w:val="24"/>
          <w:szCs w:val="24"/>
        </w:rPr>
        <w:t>5</w:t>
      </w:r>
      <w:r w:rsidRPr="00A94AB5">
        <w:rPr>
          <w:rFonts w:ascii="Arial" w:hAnsi="Arial" w:cs="Arial"/>
          <w:sz w:val="24"/>
          <w:szCs w:val="24"/>
        </w:rPr>
        <w:t xml:space="preserve"> (sessenta</w:t>
      </w:r>
      <w:r w:rsidR="0099170F" w:rsidRPr="00A94AB5">
        <w:rPr>
          <w:rFonts w:ascii="Arial" w:hAnsi="Arial" w:cs="Arial"/>
          <w:sz w:val="24"/>
          <w:szCs w:val="24"/>
        </w:rPr>
        <w:t xml:space="preserve"> e cinco anos</w:t>
      </w:r>
      <w:r w:rsidRPr="00A94AB5">
        <w:rPr>
          <w:rFonts w:ascii="Arial" w:hAnsi="Arial" w:cs="Arial"/>
          <w:sz w:val="24"/>
          <w:szCs w:val="24"/>
        </w:rPr>
        <w:t>) anos, com doenças crônicas, problemas respiratórios, gestantes</w:t>
      </w:r>
      <w:r w:rsidR="0070224A" w:rsidRPr="00A94AB5">
        <w:rPr>
          <w:rFonts w:ascii="Arial" w:hAnsi="Arial" w:cs="Arial"/>
          <w:sz w:val="24"/>
          <w:szCs w:val="24"/>
        </w:rPr>
        <w:t xml:space="preserve"> </w:t>
      </w:r>
      <w:r w:rsidRPr="00A94AB5">
        <w:rPr>
          <w:rFonts w:ascii="Arial" w:hAnsi="Arial" w:cs="Arial"/>
          <w:b/>
          <w:bCs/>
          <w:sz w:val="24"/>
          <w:szCs w:val="24"/>
        </w:rPr>
        <w:t>que laborem em contato com outras pessoas</w:t>
      </w:r>
      <w:r w:rsidRPr="00A94AB5">
        <w:rPr>
          <w:rFonts w:ascii="Arial" w:hAnsi="Arial" w:cs="Arial"/>
          <w:sz w:val="24"/>
          <w:szCs w:val="24"/>
        </w:rPr>
        <w:t xml:space="preserve">. </w:t>
      </w:r>
    </w:p>
    <w:p w14:paraId="460D7A80" w14:textId="77777777" w:rsidR="005C36E9" w:rsidRPr="00A94AB5" w:rsidRDefault="00A433FF" w:rsidP="00F82D5B">
      <w:pPr>
        <w:spacing w:after="1" w:line="249" w:lineRule="auto"/>
        <w:ind w:left="-15"/>
        <w:jc w:val="both"/>
        <w:rPr>
          <w:rFonts w:ascii="Arial" w:hAnsi="Arial" w:cs="Arial"/>
          <w:sz w:val="24"/>
          <w:szCs w:val="24"/>
        </w:rPr>
      </w:pPr>
      <w:r w:rsidRPr="00A94AB5">
        <w:rPr>
          <w:rFonts w:ascii="Arial" w:hAnsi="Arial" w:cs="Arial"/>
          <w:sz w:val="24"/>
          <w:szCs w:val="24"/>
        </w:rPr>
        <w:t xml:space="preserve">Parágrafo Único </w:t>
      </w:r>
      <w:r w:rsidR="005C36E9" w:rsidRPr="00A94AB5">
        <w:rPr>
          <w:rFonts w:ascii="Arial" w:hAnsi="Arial" w:cs="Arial"/>
          <w:sz w:val="24"/>
          <w:szCs w:val="24"/>
        </w:rPr>
        <w:t xml:space="preserve">– </w:t>
      </w:r>
      <w:r w:rsidRPr="00A94AB5">
        <w:rPr>
          <w:rFonts w:ascii="Arial" w:hAnsi="Arial" w:cs="Arial"/>
          <w:sz w:val="24"/>
          <w:szCs w:val="24"/>
        </w:rPr>
        <w:t>N</w:t>
      </w:r>
      <w:r w:rsidR="005C36E9" w:rsidRPr="00A94AB5">
        <w:rPr>
          <w:rFonts w:ascii="Arial" w:hAnsi="Arial" w:cs="Arial"/>
          <w:sz w:val="24"/>
          <w:szCs w:val="24"/>
        </w:rPr>
        <w:t>a impossibilidade técnica e operacional de conceder trabalho remoto, a Secretaria deverá:</w:t>
      </w:r>
    </w:p>
    <w:p w14:paraId="0E2155EC" w14:textId="77777777" w:rsidR="005C36E9" w:rsidRPr="00A94AB5" w:rsidRDefault="005C36E9" w:rsidP="00F82D5B">
      <w:pPr>
        <w:spacing w:after="1" w:line="249" w:lineRule="auto"/>
        <w:ind w:left="-15"/>
        <w:jc w:val="both"/>
        <w:rPr>
          <w:rFonts w:ascii="Arial" w:hAnsi="Arial" w:cs="Arial"/>
          <w:sz w:val="24"/>
          <w:szCs w:val="24"/>
        </w:rPr>
      </w:pPr>
      <w:r w:rsidRPr="00A94AB5">
        <w:rPr>
          <w:rFonts w:ascii="Arial" w:hAnsi="Arial" w:cs="Arial"/>
          <w:sz w:val="24"/>
          <w:szCs w:val="24"/>
        </w:rPr>
        <w:lastRenderedPageBreak/>
        <w:t>I – Conceder licença prêmio, aos servidores que possuírem direito;</w:t>
      </w:r>
    </w:p>
    <w:p w14:paraId="2FE9F4E9" w14:textId="77777777" w:rsidR="005C36E9" w:rsidRPr="00A94AB5" w:rsidRDefault="005C36E9" w:rsidP="00F82D5B">
      <w:pPr>
        <w:spacing w:after="1" w:line="249" w:lineRule="auto"/>
        <w:ind w:left="-15"/>
        <w:jc w:val="both"/>
        <w:rPr>
          <w:rFonts w:ascii="Arial" w:hAnsi="Arial" w:cs="Arial"/>
          <w:sz w:val="24"/>
          <w:szCs w:val="24"/>
        </w:rPr>
      </w:pPr>
      <w:r w:rsidRPr="00A94AB5">
        <w:rPr>
          <w:rFonts w:ascii="Arial" w:hAnsi="Arial" w:cs="Arial"/>
          <w:sz w:val="24"/>
          <w:szCs w:val="24"/>
        </w:rPr>
        <w:t>II – Antecipar férias individuais, em conformidade com o artigo 3º inciso II da medida provisória n° 927/2020, nos casos em que houver viabilidade técnica e operacional;</w:t>
      </w:r>
    </w:p>
    <w:p w14:paraId="3D654EA2" w14:textId="77777777" w:rsidR="005C36E9" w:rsidRPr="00A94AB5" w:rsidRDefault="005C36E9" w:rsidP="00F82D5B">
      <w:pPr>
        <w:spacing w:after="1" w:line="249" w:lineRule="auto"/>
        <w:ind w:left="-15"/>
        <w:jc w:val="both"/>
        <w:rPr>
          <w:rFonts w:ascii="Arial" w:hAnsi="Arial" w:cs="Arial"/>
          <w:sz w:val="24"/>
          <w:szCs w:val="24"/>
        </w:rPr>
      </w:pPr>
      <w:r w:rsidRPr="00A94AB5">
        <w:rPr>
          <w:rFonts w:ascii="Arial" w:hAnsi="Arial" w:cs="Arial"/>
          <w:sz w:val="24"/>
          <w:szCs w:val="24"/>
        </w:rPr>
        <w:t>III – Promover a antecipação de feriados em conformidade com o artigo 3º inciso IV da medida provisória n° 927/2020, nos casos em que houver viabilidade técnica e operacional;</w:t>
      </w:r>
    </w:p>
    <w:p w14:paraId="72867B55" w14:textId="77777777" w:rsidR="005C36E9" w:rsidRPr="00A94AB5" w:rsidRDefault="0070224A" w:rsidP="00F82D5B">
      <w:pPr>
        <w:spacing w:after="1" w:line="249" w:lineRule="auto"/>
        <w:ind w:left="-15"/>
        <w:jc w:val="both"/>
        <w:rPr>
          <w:rFonts w:ascii="Arial" w:hAnsi="Arial" w:cs="Arial"/>
          <w:sz w:val="24"/>
          <w:szCs w:val="24"/>
        </w:rPr>
      </w:pPr>
      <w:r w:rsidRPr="00A94AB5">
        <w:rPr>
          <w:rFonts w:ascii="Arial" w:hAnsi="Arial" w:cs="Arial"/>
          <w:sz w:val="24"/>
          <w:szCs w:val="24"/>
        </w:rPr>
        <w:t>I</w:t>
      </w:r>
      <w:r w:rsidR="005C36E9" w:rsidRPr="00A94AB5">
        <w:rPr>
          <w:rFonts w:ascii="Arial" w:hAnsi="Arial" w:cs="Arial"/>
          <w:sz w:val="24"/>
          <w:szCs w:val="24"/>
        </w:rPr>
        <w:t>V – Após esgotadas as hipóteses do</w:t>
      </w:r>
      <w:r w:rsidR="00BA4BFE" w:rsidRPr="00A94AB5">
        <w:rPr>
          <w:rFonts w:ascii="Arial" w:hAnsi="Arial" w:cs="Arial"/>
          <w:sz w:val="24"/>
          <w:szCs w:val="24"/>
        </w:rPr>
        <w:t>s</w:t>
      </w:r>
      <w:r w:rsidR="005C36E9" w:rsidRPr="00A94AB5">
        <w:rPr>
          <w:rFonts w:ascii="Arial" w:hAnsi="Arial" w:cs="Arial"/>
          <w:sz w:val="24"/>
          <w:szCs w:val="24"/>
        </w:rPr>
        <w:t xml:space="preserve"> inciso</w:t>
      </w:r>
      <w:r w:rsidR="00BA4BFE" w:rsidRPr="00A94AB5">
        <w:rPr>
          <w:rFonts w:ascii="Arial" w:hAnsi="Arial" w:cs="Arial"/>
          <w:sz w:val="24"/>
          <w:szCs w:val="24"/>
        </w:rPr>
        <w:t>s</w:t>
      </w:r>
      <w:r w:rsidR="005C36E9" w:rsidRPr="00A94AB5">
        <w:rPr>
          <w:rFonts w:ascii="Arial" w:hAnsi="Arial" w:cs="Arial"/>
          <w:sz w:val="24"/>
          <w:szCs w:val="24"/>
        </w:rPr>
        <w:t xml:space="preserve"> anterior</w:t>
      </w:r>
      <w:r w:rsidR="00BA4BFE" w:rsidRPr="00A94AB5">
        <w:rPr>
          <w:rFonts w:ascii="Arial" w:hAnsi="Arial" w:cs="Arial"/>
          <w:sz w:val="24"/>
          <w:szCs w:val="24"/>
        </w:rPr>
        <w:t>es</w:t>
      </w:r>
      <w:r w:rsidR="005C36E9" w:rsidRPr="00A94AB5">
        <w:rPr>
          <w:rFonts w:ascii="Arial" w:hAnsi="Arial" w:cs="Arial"/>
          <w:sz w:val="24"/>
          <w:szCs w:val="24"/>
        </w:rPr>
        <w:t xml:space="preserve">, conceder afastamento remunerado, </w:t>
      </w:r>
      <w:r w:rsidR="005C36E9" w:rsidRPr="00A94AB5">
        <w:rPr>
          <w:rFonts w:ascii="Arial" w:hAnsi="Arial" w:cs="Arial"/>
          <w:sz w:val="24"/>
          <w:szCs w:val="24"/>
          <w:shd w:val="clear" w:color="auto" w:fill="FFFFFF" w:themeFill="background1"/>
        </w:rPr>
        <w:t>hipótese em que ficará suspenso eventual gratificação por tempo integral e/ou dedicação exclusiva ou período suplementar.</w:t>
      </w:r>
    </w:p>
    <w:p w14:paraId="2C366DF5" w14:textId="77777777" w:rsidR="005C36E9" w:rsidRPr="00A94AB5" w:rsidRDefault="005C36E9" w:rsidP="00F82D5B">
      <w:pPr>
        <w:spacing w:after="1" w:line="249" w:lineRule="auto"/>
        <w:ind w:left="-15"/>
        <w:jc w:val="both"/>
        <w:rPr>
          <w:rFonts w:ascii="Arial" w:hAnsi="Arial" w:cs="Arial"/>
          <w:sz w:val="24"/>
          <w:szCs w:val="24"/>
        </w:rPr>
      </w:pPr>
    </w:p>
    <w:p w14:paraId="4143E44C" w14:textId="203EFCE1" w:rsidR="00A94AB5" w:rsidRPr="00A94AB5" w:rsidRDefault="00A94AB5" w:rsidP="00A94AB5">
      <w:pPr>
        <w:jc w:val="both"/>
        <w:rPr>
          <w:rFonts w:ascii="Arial" w:hAnsi="Arial" w:cs="Arial"/>
          <w:sz w:val="24"/>
          <w:szCs w:val="24"/>
        </w:rPr>
      </w:pPr>
      <w:r w:rsidRPr="00A94AB5">
        <w:rPr>
          <w:rFonts w:ascii="Arial" w:hAnsi="Arial" w:cs="Arial"/>
          <w:b/>
          <w:bCs/>
          <w:sz w:val="24"/>
          <w:szCs w:val="24"/>
        </w:rPr>
        <w:t>Art. 20</w:t>
      </w:r>
      <w:r w:rsidRPr="00A94AB5">
        <w:rPr>
          <w:rFonts w:ascii="Arial" w:hAnsi="Arial" w:cs="Arial"/>
          <w:sz w:val="24"/>
          <w:szCs w:val="24"/>
        </w:rPr>
        <w:t xml:space="preserve"> – Fica retomado o registro eletrônico de frequência </w:t>
      </w:r>
      <w:r w:rsidRPr="00A94AB5">
        <w:rPr>
          <w:rFonts w:ascii="Arial" w:hAnsi="Arial" w:cs="Arial"/>
          <w:b/>
          <w:bCs/>
          <w:sz w:val="24"/>
          <w:szCs w:val="24"/>
          <w:u w:val="single"/>
        </w:rPr>
        <w:t>em todas as Secretarias do Poder Executivo</w:t>
      </w:r>
      <w:r w:rsidRPr="00A94AB5">
        <w:rPr>
          <w:rFonts w:ascii="Arial" w:hAnsi="Arial" w:cs="Arial"/>
          <w:sz w:val="24"/>
          <w:szCs w:val="24"/>
        </w:rPr>
        <w:t>.</w:t>
      </w:r>
    </w:p>
    <w:p w14:paraId="649A0ADA" w14:textId="77777777" w:rsidR="00A94AB5" w:rsidRPr="00A94AB5" w:rsidRDefault="00A94AB5" w:rsidP="00A94AB5">
      <w:pPr>
        <w:jc w:val="both"/>
        <w:rPr>
          <w:rFonts w:ascii="Arial" w:hAnsi="Arial" w:cs="Arial"/>
          <w:sz w:val="24"/>
          <w:szCs w:val="24"/>
        </w:rPr>
      </w:pPr>
      <w:r w:rsidRPr="00A94AB5">
        <w:rPr>
          <w:rFonts w:ascii="Arial" w:hAnsi="Arial" w:cs="Arial"/>
          <w:b/>
          <w:bCs/>
          <w:sz w:val="24"/>
          <w:szCs w:val="24"/>
        </w:rPr>
        <w:t xml:space="preserve">§ 1º </w:t>
      </w:r>
      <w:r w:rsidRPr="00A94AB5">
        <w:rPr>
          <w:rFonts w:ascii="Arial" w:hAnsi="Arial" w:cs="Arial"/>
          <w:sz w:val="24"/>
          <w:szCs w:val="24"/>
        </w:rPr>
        <w:t xml:space="preserve">– A critério da Secretaria de Saúde, a medida prevista neste artigo </w:t>
      </w:r>
      <w:r w:rsidRPr="00A94AB5">
        <w:rPr>
          <w:rFonts w:ascii="Arial" w:hAnsi="Arial" w:cs="Arial"/>
          <w:b/>
          <w:bCs/>
          <w:sz w:val="24"/>
          <w:szCs w:val="24"/>
          <w:u w:val="single"/>
        </w:rPr>
        <w:t>poderá ser suspensa a qualquer momento</w:t>
      </w:r>
      <w:r w:rsidRPr="00A94AB5">
        <w:rPr>
          <w:rFonts w:ascii="Arial" w:hAnsi="Arial" w:cs="Arial"/>
          <w:sz w:val="24"/>
          <w:szCs w:val="24"/>
        </w:rPr>
        <w:t>, na ocorrência de agravamento da pandemia.</w:t>
      </w:r>
    </w:p>
    <w:p w14:paraId="049F45D5" w14:textId="3029AC3A" w:rsidR="00A94AB5" w:rsidRPr="00A94AB5" w:rsidRDefault="00A94AB5" w:rsidP="00A94AB5">
      <w:pPr>
        <w:spacing w:after="0" w:line="240" w:lineRule="auto"/>
        <w:jc w:val="both"/>
        <w:rPr>
          <w:rFonts w:ascii="Arial" w:hAnsi="Arial" w:cs="Arial"/>
          <w:sz w:val="24"/>
          <w:szCs w:val="24"/>
        </w:rPr>
      </w:pPr>
      <w:r w:rsidRPr="00A94AB5">
        <w:rPr>
          <w:rFonts w:ascii="Arial" w:hAnsi="Arial" w:cs="Arial"/>
          <w:b/>
          <w:bCs/>
          <w:sz w:val="24"/>
          <w:szCs w:val="24"/>
        </w:rPr>
        <w:t>Art. 21</w:t>
      </w:r>
      <w:r w:rsidRPr="00A94AB5">
        <w:rPr>
          <w:rFonts w:ascii="Arial" w:hAnsi="Arial" w:cs="Arial"/>
          <w:sz w:val="24"/>
          <w:szCs w:val="24"/>
        </w:rPr>
        <w:t xml:space="preserve"> - Em atendimento à recomendação n° 2174/2020, do Ministério Público do Trabalho, </w:t>
      </w:r>
      <w:r w:rsidRPr="00A94AB5">
        <w:rPr>
          <w:rFonts w:ascii="Arial" w:hAnsi="Arial" w:cs="Arial"/>
          <w:b/>
          <w:bCs/>
          <w:sz w:val="24"/>
          <w:szCs w:val="24"/>
        </w:rPr>
        <w:t>fica instituída, de forma temporária, a flexibilização de jornada</w:t>
      </w:r>
      <w:r w:rsidRPr="00A94AB5">
        <w:rPr>
          <w:rFonts w:ascii="Arial" w:hAnsi="Arial" w:cs="Arial"/>
          <w:sz w:val="24"/>
          <w:szCs w:val="24"/>
        </w:rPr>
        <w:t>, durante o período em que vigorar as medidas de combate à pandemia do coronavírus, da seguinte forma:</w:t>
      </w:r>
    </w:p>
    <w:p w14:paraId="6D46C0C9" w14:textId="3864C702" w:rsidR="00A94AB5" w:rsidRPr="00A94AB5" w:rsidRDefault="00A94AB5" w:rsidP="00A94AB5">
      <w:pPr>
        <w:spacing w:after="0" w:line="240" w:lineRule="auto"/>
        <w:jc w:val="both"/>
        <w:rPr>
          <w:rFonts w:ascii="Arial" w:hAnsi="Arial" w:cs="Arial"/>
          <w:sz w:val="24"/>
          <w:szCs w:val="24"/>
        </w:rPr>
      </w:pPr>
      <w:r w:rsidRPr="00A94AB5">
        <w:rPr>
          <w:rFonts w:ascii="Arial" w:hAnsi="Arial" w:cs="Arial"/>
          <w:sz w:val="24"/>
          <w:szCs w:val="24"/>
        </w:rPr>
        <w:t xml:space="preserve">I – A flexibilização da jornada prevista neste artigo </w:t>
      </w:r>
      <w:r w:rsidRPr="00A94AB5">
        <w:rPr>
          <w:rFonts w:ascii="Arial" w:hAnsi="Arial" w:cs="Arial"/>
          <w:b/>
          <w:bCs/>
          <w:sz w:val="24"/>
          <w:szCs w:val="24"/>
        </w:rPr>
        <w:t>permite que o servidor realize jornada diferenciada</w:t>
      </w:r>
      <w:r w:rsidRPr="00A94AB5">
        <w:rPr>
          <w:rFonts w:ascii="Arial" w:hAnsi="Arial" w:cs="Arial"/>
          <w:sz w:val="24"/>
          <w:szCs w:val="24"/>
        </w:rPr>
        <w:t>, desde que cumpra integralmente sua jornada de trabalho semanal.</w:t>
      </w:r>
    </w:p>
    <w:p w14:paraId="4E5ED901" w14:textId="77777777" w:rsidR="00A94AB5" w:rsidRPr="00A94AB5" w:rsidRDefault="00A94AB5" w:rsidP="00A94AB5">
      <w:pPr>
        <w:spacing w:after="0" w:line="240" w:lineRule="auto"/>
        <w:jc w:val="both"/>
        <w:rPr>
          <w:rFonts w:ascii="Arial" w:hAnsi="Arial" w:cs="Arial"/>
          <w:sz w:val="24"/>
          <w:szCs w:val="24"/>
        </w:rPr>
      </w:pPr>
      <w:r w:rsidRPr="00A94AB5">
        <w:rPr>
          <w:rFonts w:ascii="Arial" w:hAnsi="Arial" w:cs="Arial"/>
          <w:sz w:val="24"/>
          <w:szCs w:val="24"/>
        </w:rPr>
        <w:t>II – Entende-se por flexibilização temporária de jornada de trabalho:</w:t>
      </w:r>
    </w:p>
    <w:p w14:paraId="27B7CA1D" w14:textId="77777777" w:rsidR="00A94AB5" w:rsidRPr="00A94AB5" w:rsidRDefault="00A94AB5" w:rsidP="00A94AB5">
      <w:pPr>
        <w:pStyle w:val="PargrafodaLista"/>
        <w:numPr>
          <w:ilvl w:val="0"/>
          <w:numId w:val="16"/>
        </w:numPr>
        <w:spacing w:after="0" w:line="240" w:lineRule="auto"/>
        <w:ind w:left="0"/>
        <w:jc w:val="both"/>
        <w:rPr>
          <w:rFonts w:ascii="Arial" w:hAnsi="Arial" w:cs="Arial"/>
          <w:sz w:val="24"/>
          <w:szCs w:val="24"/>
        </w:rPr>
      </w:pPr>
      <w:r w:rsidRPr="00A94AB5">
        <w:rPr>
          <w:rFonts w:ascii="Arial" w:hAnsi="Arial" w:cs="Arial"/>
          <w:b/>
          <w:bCs/>
          <w:sz w:val="24"/>
          <w:szCs w:val="24"/>
        </w:rPr>
        <w:t>Início antecipado (chegar mais cedo)</w:t>
      </w:r>
      <w:r w:rsidRPr="00A94AB5">
        <w:rPr>
          <w:rFonts w:ascii="Arial" w:hAnsi="Arial" w:cs="Arial"/>
          <w:sz w:val="24"/>
          <w:szCs w:val="24"/>
        </w:rPr>
        <w:t>, para que o servidor possa compensar o saldo de horas excedentes com saídas antecipadas ou afastamento de curto período durante a jornada diária, visando atender situações de urgência e emergência (verificar a saúde de idosos, pessoas com necessidades especiais, crianças etc.);</w:t>
      </w:r>
    </w:p>
    <w:p w14:paraId="50D190B4" w14:textId="77777777" w:rsidR="00A94AB5" w:rsidRPr="00A94AB5" w:rsidRDefault="00A94AB5" w:rsidP="00A94AB5">
      <w:pPr>
        <w:pStyle w:val="PargrafodaLista"/>
        <w:numPr>
          <w:ilvl w:val="0"/>
          <w:numId w:val="16"/>
        </w:numPr>
        <w:spacing w:after="0" w:line="240" w:lineRule="auto"/>
        <w:ind w:left="0"/>
        <w:jc w:val="both"/>
        <w:rPr>
          <w:rFonts w:ascii="Arial" w:hAnsi="Arial" w:cs="Arial"/>
          <w:sz w:val="24"/>
          <w:szCs w:val="24"/>
        </w:rPr>
      </w:pPr>
      <w:r w:rsidRPr="00A94AB5">
        <w:rPr>
          <w:rFonts w:ascii="Arial" w:hAnsi="Arial" w:cs="Arial"/>
          <w:b/>
          <w:bCs/>
          <w:sz w:val="24"/>
          <w:szCs w:val="24"/>
        </w:rPr>
        <w:t>Saída antecipada (sair mais cedo)</w:t>
      </w:r>
      <w:r w:rsidRPr="00A94AB5">
        <w:rPr>
          <w:rFonts w:ascii="Arial" w:hAnsi="Arial" w:cs="Arial"/>
          <w:sz w:val="24"/>
          <w:szCs w:val="24"/>
        </w:rPr>
        <w:t xml:space="preserve"> para atender situações previstas na alínea anterior, a ser compensada nos dias seguintes através de início antecipado ou saídas tardias (chegar mais cedo ou sair mais tarde);</w:t>
      </w:r>
    </w:p>
    <w:p w14:paraId="12A91EE3" w14:textId="77777777" w:rsidR="00A94AB5" w:rsidRPr="00A94AB5" w:rsidRDefault="00A94AB5" w:rsidP="00A94AB5">
      <w:pPr>
        <w:pStyle w:val="PargrafodaLista"/>
        <w:numPr>
          <w:ilvl w:val="0"/>
          <w:numId w:val="16"/>
        </w:numPr>
        <w:spacing w:after="0" w:line="240" w:lineRule="auto"/>
        <w:ind w:left="0"/>
        <w:jc w:val="both"/>
        <w:rPr>
          <w:rFonts w:ascii="Arial" w:hAnsi="Arial" w:cs="Arial"/>
          <w:sz w:val="24"/>
          <w:szCs w:val="24"/>
        </w:rPr>
      </w:pPr>
      <w:r w:rsidRPr="00A94AB5">
        <w:rPr>
          <w:rFonts w:ascii="Arial" w:hAnsi="Arial" w:cs="Arial"/>
          <w:b/>
          <w:bCs/>
          <w:sz w:val="24"/>
          <w:szCs w:val="24"/>
        </w:rPr>
        <w:t>Afastamento por curto período durante a jornada</w:t>
      </w:r>
      <w:r w:rsidRPr="00A94AB5">
        <w:rPr>
          <w:rFonts w:ascii="Arial" w:hAnsi="Arial" w:cs="Arial"/>
          <w:sz w:val="24"/>
          <w:szCs w:val="24"/>
        </w:rPr>
        <w:t>, para que o servidor possa atender situações de urgência e emergência (verificar a situação de saúde de idosos, pessoas com necessidades especiais, crianças etc.), podendo compensar durante a semana, na forma da alínea anterior;</w:t>
      </w:r>
    </w:p>
    <w:p w14:paraId="7D12A79A" w14:textId="77777777" w:rsidR="00A94AB5" w:rsidRPr="00A94AB5" w:rsidRDefault="00A94AB5" w:rsidP="00A94AB5">
      <w:pPr>
        <w:spacing w:after="0" w:line="240" w:lineRule="auto"/>
        <w:jc w:val="both"/>
        <w:rPr>
          <w:rFonts w:ascii="Arial" w:hAnsi="Arial" w:cs="Arial"/>
          <w:sz w:val="24"/>
          <w:szCs w:val="24"/>
        </w:rPr>
      </w:pPr>
      <w:r w:rsidRPr="00A94AB5">
        <w:rPr>
          <w:rFonts w:ascii="Arial" w:hAnsi="Arial" w:cs="Arial"/>
          <w:sz w:val="24"/>
          <w:szCs w:val="24"/>
        </w:rPr>
        <w:t>II – A flexibilização de jornada somente será aceita se:</w:t>
      </w:r>
    </w:p>
    <w:p w14:paraId="4FB4C78A" w14:textId="77777777" w:rsidR="00A94AB5" w:rsidRPr="00A94AB5" w:rsidRDefault="00A94AB5" w:rsidP="00A94AB5">
      <w:pPr>
        <w:pStyle w:val="PargrafodaLista"/>
        <w:numPr>
          <w:ilvl w:val="0"/>
          <w:numId w:val="17"/>
        </w:numPr>
        <w:spacing w:after="0" w:line="240" w:lineRule="auto"/>
        <w:ind w:left="0"/>
        <w:jc w:val="both"/>
        <w:rPr>
          <w:rFonts w:ascii="Arial" w:hAnsi="Arial" w:cs="Arial"/>
          <w:sz w:val="24"/>
          <w:szCs w:val="24"/>
        </w:rPr>
      </w:pPr>
      <w:r w:rsidRPr="00A94AB5">
        <w:rPr>
          <w:rFonts w:ascii="Arial" w:hAnsi="Arial" w:cs="Arial"/>
          <w:sz w:val="24"/>
          <w:szCs w:val="24"/>
        </w:rPr>
        <w:t xml:space="preserve">For </w:t>
      </w:r>
      <w:r w:rsidRPr="00A94AB5">
        <w:rPr>
          <w:rFonts w:ascii="Arial" w:hAnsi="Arial" w:cs="Arial"/>
          <w:b/>
          <w:bCs/>
          <w:sz w:val="24"/>
          <w:szCs w:val="24"/>
        </w:rPr>
        <w:t>previamente autorizada</w:t>
      </w:r>
      <w:r w:rsidRPr="00A94AB5">
        <w:rPr>
          <w:rFonts w:ascii="Arial" w:hAnsi="Arial" w:cs="Arial"/>
          <w:sz w:val="24"/>
          <w:szCs w:val="24"/>
        </w:rPr>
        <w:t xml:space="preserve"> pelo Superior Hierárquico do Servidor;</w:t>
      </w:r>
    </w:p>
    <w:p w14:paraId="6557D811" w14:textId="77777777" w:rsidR="00A94AB5" w:rsidRPr="00A94AB5" w:rsidRDefault="00A94AB5" w:rsidP="00A94AB5">
      <w:pPr>
        <w:pStyle w:val="PargrafodaLista"/>
        <w:numPr>
          <w:ilvl w:val="0"/>
          <w:numId w:val="17"/>
        </w:numPr>
        <w:spacing w:after="0" w:line="240" w:lineRule="auto"/>
        <w:ind w:left="0"/>
        <w:jc w:val="both"/>
        <w:rPr>
          <w:rFonts w:ascii="Arial" w:hAnsi="Arial" w:cs="Arial"/>
          <w:sz w:val="24"/>
          <w:szCs w:val="24"/>
        </w:rPr>
      </w:pPr>
      <w:r w:rsidRPr="00A94AB5">
        <w:rPr>
          <w:rFonts w:ascii="Arial" w:hAnsi="Arial" w:cs="Arial"/>
          <w:b/>
          <w:bCs/>
          <w:sz w:val="24"/>
          <w:szCs w:val="24"/>
        </w:rPr>
        <w:t>Não causar prejuízo ao serviço público</w:t>
      </w:r>
      <w:r w:rsidRPr="00A94AB5">
        <w:rPr>
          <w:rFonts w:ascii="Arial" w:hAnsi="Arial" w:cs="Arial"/>
          <w:sz w:val="24"/>
          <w:szCs w:val="24"/>
        </w:rPr>
        <w:t xml:space="preserve"> ou ao atendimento ao público na repartição (não poderá ficar sem uma pessoa para substituir o servidor no respectivo horário de expediente);</w:t>
      </w:r>
    </w:p>
    <w:p w14:paraId="7608E355" w14:textId="77777777" w:rsidR="00A94AB5" w:rsidRPr="00A94AB5" w:rsidRDefault="00A94AB5" w:rsidP="00A94AB5">
      <w:pPr>
        <w:pStyle w:val="PargrafodaLista"/>
        <w:numPr>
          <w:ilvl w:val="0"/>
          <w:numId w:val="17"/>
        </w:numPr>
        <w:spacing w:after="0" w:line="240" w:lineRule="auto"/>
        <w:ind w:left="0"/>
        <w:jc w:val="both"/>
        <w:rPr>
          <w:rFonts w:ascii="Arial" w:hAnsi="Arial" w:cs="Arial"/>
          <w:sz w:val="24"/>
          <w:szCs w:val="24"/>
        </w:rPr>
      </w:pPr>
      <w:r w:rsidRPr="00A94AB5">
        <w:rPr>
          <w:rFonts w:ascii="Arial" w:hAnsi="Arial" w:cs="Arial"/>
          <w:sz w:val="24"/>
          <w:szCs w:val="24"/>
        </w:rPr>
        <w:t>O serviço do servidor puder ser desempenhado após ou antes do horário de expediente (</w:t>
      </w:r>
      <w:r w:rsidRPr="00A94AB5">
        <w:rPr>
          <w:rFonts w:ascii="Arial" w:hAnsi="Arial" w:cs="Arial"/>
          <w:b/>
          <w:bCs/>
          <w:sz w:val="24"/>
          <w:szCs w:val="24"/>
        </w:rPr>
        <w:t>utilidade da permanência do servidor fora do horário</w:t>
      </w:r>
      <w:r w:rsidRPr="00A94AB5">
        <w:rPr>
          <w:rFonts w:ascii="Arial" w:hAnsi="Arial" w:cs="Arial"/>
          <w:sz w:val="24"/>
          <w:szCs w:val="24"/>
        </w:rPr>
        <w:t>).</w:t>
      </w:r>
    </w:p>
    <w:p w14:paraId="4E0627F1" w14:textId="77777777" w:rsidR="00A94AB5" w:rsidRPr="00A94AB5" w:rsidRDefault="00A94AB5" w:rsidP="00A94AB5">
      <w:pPr>
        <w:spacing w:after="0" w:line="240" w:lineRule="auto"/>
        <w:jc w:val="both"/>
        <w:rPr>
          <w:rFonts w:ascii="Arial" w:hAnsi="Arial" w:cs="Arial"/>
          <w:sz w:val="24"/>
          <w:szCs w:val="24"/>
        </w:rPr>
      </w:pPr>
      <w:r w:rsidRPr="00A94AB5">
        <w:rPr>
          <w:rFonts w:ascii="Arial" w:hAnsi="Arial" w:cs="Arial"/>
          <w:sz w:val="24"/>
          <w:szCs w:val="24"/>
        </w:rPr>
        <w:t xml:space="preserve">III – O </w:t>
      </w:r>
      <w:r w:rsidRPr="00A94AB5">
        <w:rPr>
          <w:rFonts w:ascii="Arial" w:hAnsi="Arial" w:cs="Arial"/>
          <w:b/>
          <w:bCs/>
          <w:sz w:val="24"/>
          <w:szCs w:val="24"/>
        </w:rPr>
        <w:t>abuso das prerrogativas por parte do servidor poderá ocasionar a perda do benefício</w:t>
      </w:r>
      <w:r w:rsidRPr="00A94AB5">
        <w:rPr>
          <w:rFonts w:ascii="Arial" w:hAnsi="Arial" w:cs="Arial"/>
          <w:sz w:val="24"/>
          <w:szCs w:val="24"/>
        </w:rPr>
        <w:t xml:space="preserve"> de flexibilização de jornada.</w:t>
      </w:r>
    </w:p>
    <w:p w14:paraId="5D373053" w14:textId="77777777" w:rsidR="00A94AB5" w:rsidRPr="00A94AB5" w:rsidRDefault="00A94AB5" w:rsidP="00A94AB5">
      <w:pPr>
        <w:spacing w:after="0" w:line="240" w:lineRule="auto"/>
        <w:jc w:val="both"/>
        <w:rPr>
          <w:rFonts w:ascii="Arial" w:hAnsi="Arial" w:cs="Arial"/>
          <w:sz w:val="24"/>
          <w:szCs w:val="24"/>
        </w:rPr>
      </w:pPr>
      <w:r w:rsidRPr="00A94AB5">
        <w:rPr>
          <w:rFonts w:ascii="Arial" w:hAnsi="Arial" w:cs="Arial"/>
          <w:sz w:val="24"/>
          <w:szCs w:val="24"/>
        </w:rPr>
        <w:t xml:space="preserve">IV – A flexibilização da jornada </w:t>
      </w:r>
      <w:r w:rsidRPr="00A94AB5">
        <w:rPr>
          <w:rFonts w:ascii="Arial" w:hAnsi="Arial" w:cs="Arial"/>
          <w:b/>
          <w:bCs/>
          <w:sz w:val="24"/>
          <w:szCs w:val="24"/>
        </w:rPr>
        <w:t>não desobriga o Servidor de registrar o ponto eletrônico</w:t>
      </w:r>
      <w:r w:rsidRPr="00A94AB5">
        <w:rPr>
          <w:rFonts w:ascii="Arial" w:hAnsi="Arial" w:cs="Arial"/>
          <w:sz w:val="24"/>
          <w:szCs w:val="24"/>
        </w:rPr>
        <w:t>.</w:t>
      </w:r>
    </w:p>
    <w:p w14:paraId="2945CFF2" w14:textId="77777777" w:rsidR="00A94AB5" w:rsidRPr="00A94AB5" w:rsidRDefault="00A94AB5" w:rsidP="00A94AB5">
      <w:pPr>
        <w:spacing w:after="0" w:line="240" w:lineRule="auto"/>
        <w:jc w:val="both"/>
        <w:rPr>
          <w:rFonts w:ascii="Arial" w:hAnsi="Arial" w:cs="Arial"/>
          <w:sz w:val="24"/>
          <w:szCs w:val="24"/>
        </w:rPr>
      </w:pPr>
      <w:r w:rsidRPr="00A94AB5">
        <w:rPr>
          <w:rFonts w:ascii="Arial" w:hAnsi="Arial" w:cs="Arial"/>
          <w:sz w:val="24"/>
          <w:szCs w:val="24"/>
        </w:rPr>
        <w:lastRenderedPageBreak/>
        <w:t xml:space="preserve">V – A flexibilização de jornada </w:t>
      </w:r>
      <w:r w:rsidRPr="00A94AB5">
        <w:rPr>
          <w:rFonts w:ascii="Arial" w:hAnsi="Arial" w:cs="Arial"/>
          <w:b/>
          <w:bCs/>
          <w:sz w:val="24"/>
          <w:szCs w:val="24"/>
        </w:rPr>
        <w:t>não se aplica aos contratos emergenciais, realizados através de processo seletivo simplificado</w:t>
      </w:r>
      <w:r w:rsidRPr="00A94AB5">
        <w:rPr>
          <w:rFonts w:ascii="Arial" w:hAnsi="Arial" w:cs="Arial"/>
          <w:sz w:val="24"/>
          <w:szCs w:val="24"/>
        </w:rPr>
        <w:t xml:space="preserve"> </w:t>
      </w:r>
      <w:r w:rsidRPr="00A94AB5">
        <w:rPr>
          <w:rFonts w:ascii="Arial" w:hAnsi="Arial" w:cs="Arial"/>
          <w:b/>
          <w:bCs/>
          <w:sz w:val="24"/>
          <w:szCs w:val="24"/>
        </w:rPr>
        <w:t>(PSS)</w:t>
      </w:r>
      <w:r w:rsidRPr="00A94AB5">
        <w:rPr>
          <w:rFonts w:ascii="Arial" w:hAnsi="Arial" w:cs="Arial"/>
          <w:sz w:val="24"/>
          <w:szCs w:val="24"/>
        </w:rPr>
        <w:t>, pois estes já são realizados para o contexto emergencial e com a finalidade de suprir as situações de afastamentos e emergências relacionadas ao enfrentamento da COVID.</w:t>
      </w:r>
    </w:p>
    <w:p w14:paraId="0BE641A2" w14:textId="77777777" w:rsidR="0070224A" w:rsidRPr="00A94AB5" w:rsidRDefault="0070224A" w:rsidP="00F82D5B">
      <w:pPr>
        <w:spacing w:after="1" w:line="249" w:lineRule="auto"/>
        <w:ind w:left="-15"/>
        <w:jc w:val="both"/>
        <w:rPr>
          <w:rFonts w:ascii="Arial" w:hAnsi="Arial" w:cs="Arial"/>
          <w:sz w:val="24"/>
          <w:szCs w:val="24"/>
        </w:rPr>
      </w:pPr>
    </w:p>
    <w:p w14:paraId="1B709515" w14:textId="0AB80C6B" w:rsidR="0099170F" w:rsidRPr="00A94AB5" w:rsidRDefault="00284FE1" w:rsidP="00D127B3">
      <w:pPr>
        <w:jc w:val="both"/>
        <w:rPr>
          <w:rFonts w:ascii="Arial" w:hAnsi="Arial" w:cs="Arial"/>
          <w:sz w:val="24"/>
          <w:szCs w:val="24"/>
        </w:rPr>
      </w:pPr>
      <w:r w:rsidRPr="00A94AB5">
        <w:rPr>
          <w:rFonts w:ascii="Arial" w:hAnsi="Arial" w:cs="Arial"/>
          <w:b/>
          <w:sz w:val="24"/>
          <w:szCs w:val="24"/>
        </w:rPr>
        <w:t xml:space="preserve">Art. </w:t>
      </w:r>
      <w:r w:rsidR="00B07B56" w:rsidRPr="00A94AB5">
        <w:rPr>
          <w:rFonts w:ascii="Arial" w:hAnsi="Arial" w:cs="Arial"/>
          <w:b/>
          <w:sz w:val="24"/>
          <w:szCs w:val="24"/>
        </w:rPr>
        <w:t>2</w:t>
      </w:r>
      <w:r w:rsidR="008C35B5" w:rsidRPr="00A94AB5">
        <w:rPr>
          <w:rFonts w:ascii="Arial" w:hAnsi="Arial" w:cs="Arial"/>
          <w:b/>
          <w:sz w:val="24"/>
          <w:szCs w:val="24"/>
        </w:rPr>
        <w:t>2</w:t>
      </w:r>
      <w:r w:rsidRPr="00A94AB5">
        <w:rPr>
          <w:rFonts w:ascii="Arial" w:hAnsi="Arial" w:cs="Arial"/>
          <w:sz w:val="24"/>
          <w:szCs w:val="24"/>
        </w:rPr>
        <w:t xml:space="preserve"> – </w:t>
      </w:r>
      <w:r w:rsidR="000C21D6" w:rsidRPr="00A94AB5">
        <w:rPr>
          <w:rFonts w:ascii="Arial" w:hAnsi="Arial" w:cs="Arial"/>
          <w:sz w:val="24"/>
          <w:szCs w:val="24"/>
        </w:rPr>
        <w:t>O</w:t>
      </w:r>
      <w:r w:rsidRPr="00A94AB5">
        <w:rPr>
          <w:rFonts w:ascii="Arial" w:hAnsi="Arial" w:cs="Arial"/>
          <w:sz w:val="24"/>
          <w:szCs w:val="24"/>
        </w:rPr>
        <w:t xml:space="preserve">s contratos de </w:t>
      </w:r>
      <w:r w:rsidR="0099170F" w:rsidRPr="00A94AB5">
        <w:rPr>
          <w:rFonts w:ascii="Arial" w:hAnsi="Arial" w:cs="Arial"/>
          <w:sz w:val="24"/>
          <w:szCs w:val="24"/>
        </w:rPr>
        <w:t xml:space="preserve">estágio para menores de 18 </w:t>
      </w:r>
      <w:r w:rsidR="00806D86" w:rsidRPr="00A94AB5">
        <w:rPr>
          <w:rFonts w:ascii="Arial" w:hAnsi="Arial" w:cs="Arial"/>
          <w:sz w:val="24"/>
          <w:szCs w:val="24"/>
        </w:rPr>
        <w:t xml:space="preserve">(dezoito) </w:t>
      </w:r>
      <w:r w:rsidR="000C21D6" w:rsidRPr="00A94AB5">
        <w:rPr>
          <w:rFonts w:ascii="Arial" w:hAnsi="Arial" w:cs="Arial"/>
          <w:sz w:val="24"/>
          <w:szCs w:val="24"/>
        </w:rPr>
        <w:t>poderão ser retomados, desde que atendidas as medidas de segurança previstas no artigo 12 e sem atendimento ao público.</w:t>
      </w:r>
    </w:p>
    <w:p w14:paraId="11812542" w14:textId="77777777" w:rsidR="000C21D6" w:rsidRPr="00A94AB5" w:rsidRDefault="000C21D6" w:rsidP="00D127B3">
      <w:pPr>
        <w:jc w:val="both"/>
        <w:rPr>
          <w:rFonts w:ascii="Arial" w:hAnsi="Arial" w:cs="Arial"/>
          <w:sz w:val="24"/>
          <w:szCs w:val="24"/>
        </w:rPr>
      </w:pPr>
    </w:p>
    <w:p w14:paraId="49140711" w14:textId="77777777" w:rsidR="00284FE1" w:rsidRPr="00A94AB5" w:rsidRDefault="00284FE1" w:rsidP="00F82D5B">
      <w:pPr>
        <w:spacing w:after="0" w:line="240" w:lineRule="auto"/>
        <w:jc w:val="center"/>
        <w:rPr>
          <w:rFonts w:ascii="Arial" w:eastAsia="Arial" w:hAnsi="Arial" w:cs="Arial"/>
          <w:b/>
          <w:sz w:val="32"/>
          <w:szCs w:val="32"/>
        </w:rPr>
      </w:pPr>
      <w:r w:rsidRPr="00A94AB5">
        <w:rPr>
          <w:rFonts w:ascii="Arial" w:eastAsia="Arial" w:hAnsi="Arial" w:cs="Arial"/>
          <w:b/>
          <w:sz w:val="32"/>
          <w:szCs w:val="32"/>
        </w:rPr>
        <w:t>DAS MEDIDAS RELACIONADAS AO FUNCIONAMENTO DOS SETORES PÚBLICOS MUNICIPAIS</w:t>
      </w:r>
    </w:p>
    <w:p w14:paraId="205FF91C" w14:textId="77777777" w:rsidR="00816F7B" w:rsidRPr="00A94AB5" w:rsidRDefault="00816F7B" w:rsidP="00F82D5B">
      <w:pPr>
        <w:ind w:left="-15"/>
        <w:jc w:val="both"/>
        <w:rPr>
          <w:rFonts w:ascii="Arial" w:hAnsi="Arial" w:cs="Arial"/>
          <w:b/>
          <w:sz w:val="24"/>
          <w:szCs w:val="24"/>
        </w:rPr>
      </w:pPr>
    </w:p>
    <w:p w14:paraId="1CE46A29" w14:textId="77777777" w:rsidR="0007177C" w:rsidRPr="00A94AB5" w:rsidRDefault="005C36E9" w:rsidP="00C52882">
      <w:pPr>
        <w:ind w:left="-15"/>
        <w:jc w:val="both"/>
        <w:rPr>
          <w:rFonts w:ascii="Arial" w:hAnsi="Arial" w:cs="Arial"/>
          <w:sz w:val="24"/>
          <w:szCs w:val="24"/>
        </w:rPr>
      </w:pPr>
      <w:r w:rsidRPr="00A94AB5">
        <w:rPr>
          <w:rFonts w:ascii="Arial" w:hAnsi="Arial" w:cs="Arial"/>
          <w:b/>
          <w:sz w:val="24"/>
          <w:szCs w:val="24"/>
        </w:rPr>
        <w:t xml:space="preserve">Art. </w:t>
      </w:r>
      <w:r w:rsidR="00B07B56" w:rsidRPr="00A94AB5">
        <w:rPr>
          <w:rFonts w:ascii="Arial" w:hAnsi="Arial" w:cs="Arial"/>
          <w:b/>
          <w:sz w:val="24"/>
          <w:szCs w:val="24"/>
        </w:rPr>
        <w:t>2</w:t>
      </w:r>
      <w:r w:rsidR="00C52882" w:rsidRPr="00A94AB5">
        <w:rPr>
          <w:rFonts w:ascii="Arial" w:hAnsi="Arial" w:cs="Arial"/>
          <w:b/>
          <w:sz w:val="24"/>
          <w:szCs w:val="24"/>
        </w:rPr>
        <w:t>3</w:t>
      </w:r>
      <w:r w:rsidRPr="00A94AB5">
        <w:rPr>
          <w:rFonts w:ascii="Arial" w:hAnsi="Arial" w:cs="Arial"/>
          <w:b/>
          <w:sz w:val="24"/>
          <w:szCs w:val="24"/>
        </w:rPr>
        <w:t xml:space="preserve"> - </w:t>
      </w:r>
      <w:r w:rsidRPr="00A94AB5">
        <w:rPr>
          <w:rFonts w:ascii="Arial" w:hAnsi="Arial" w:cs="Arial"/>
          <w:sz w:val="24"/>
          <w:szCs w:val="24"/>
        </w:rPr>
        <w:t xml:space="preserve">As Secretarias poderão, após análise justificada da necessidade administrativa, </w:t>
      </w:r>
      <w:r w:rsidR="00F82D5B" w:rsidRPr="00A94AB5">
        <w:rPr>
          <w:rFonts w:ascii="Arial" w:hAnsi="Arial" w:cs="Arial"/>
          <w:sz w:val="24"/>
          <w:szCs w:val="24"/>
        </w:rPr>
        <w:t>definir</w:t>
      </w:r>
      <w:r w:rsidRPr="00A94AB5">
        <w:rPr>
          <w:rFonts w:ascii="Arial" w:hAnsi="Arial" w:cs="Arial"/>
          <w:sz w:val="24"/>
          <w:szCs w:val="24"/>
        </w:rPr>
        <w:t xml:space="preserve"> expediente </w:t>
      </w:r>
      <w:r w:rsidR="00F82D5B" w:rsidRPr="00A94AB5">
        <w:rPr>
          <w:rFonts w:ascii="Arial" w:hAnsi="Arial" w:cs="Arial"/>
          <w:sz w:val="24"/>
          <w:szCs w:val="24"/>
        </w:rPr>
        <w:t>diferenciado de atendimento presencial ao público, conforme dispuser a deliberação de cada Secretário.</w:t>
      </w:r>
    </w:p>
    <w:p w14:paraId="01C96936" w14:textId="77777777" w:rsidR="00B54D98" w:rsidRPr="00A94AB5" w:rsidRDefault="00B54D98" w:rsidP="00F82D5B">
      <w:pPr>
        <w:spacing w:after="0" w:line="240" w:lineRule="auto"/>
        <w:jc w:val="center"/>
        <w:rPr>
          <w:rFonts w:ascii="Arial" w:eastAsia="Arial" w:hAnsi="Arial" w:cs="Arial"/>
          <w:b/>
          <w:sz w:val="32"/>
          <w:szCs w:val="32"/>
        </w:rPr>
      </w:pPr>
      <w:r w:rsidRPr="00A94AB5">
        <w:rPr>
          <w:rFonts w:ascii="Arial" w:eastAsia="Arial" w:hAnsi="Arial" w:cs="Arial"/>
          <w:b/>
          <w:sz w:val="32"/>
          <w:szCs w:val="32"/>
        </w:rPr>
        <w:t>DA VIGÊNCIA</w:t>
      </w:r>
    </w:p>
    <w:p w14:paraId="26D5E694" w14:textId="77777777" w:rsidR="00764A44" w:rsidRPr="00A94AB5" w:rsidRDefault="00764A44" w:rsidP="00F82D5B">
      <w:pPr>
        <w:spacing w:after="0" w:line="240" w:lineRule="auto"/>
        <w:jc w:val="both"/>
        <w:rPr>
          <w:rFonts w:ascii="Arial" w:eastAsia="Arial" w:hAnsi="Arial" w:cs="Arial"/>
          <w:b/>
          <w:sz w:val="24"/>
          <w:szCs w:val="24"/>
        </w:rPr>
      </w:pPr>
    </w:p>
    <w:p w14:paraId="76FB8AD0" w14:textId="5DAB89E3" w:rsidR="00764A44" w:rsidRPr="00A94AB5" w:rsidRDefault="00764A44" w:rsidP="00F82D5B">
      <w:pPr>
        <w:spacing w:after="0" w:line="240" w:lineRule="auto"/>
        <w:jc w:val="both"/>
        <w:rPr>
          <w:rFonts w:ascii="Arial" w:eastAsia="Arial" w:hAnsi="Arial" w:cs="Arial"/>
          <w:bCs/>
          <w:sz w:val="24"/>
          <w:szCs w:val="24"/>
        </w:rPr>
      </w:pPr>
      <w:r w:rsidRPr="00A94AB5">
        <w:rPr>
          <w:rFonts w:ascii="Arial" w:eastAsia="Arial" w:hAnsi="Arial" w:cs="Arial"/>
          <w:b/>
          <w:sz w:val="24"/>
          <w:szCs w:val="24"/>
        </w:rPr>
        <w:t xml:space="preserve">Art. </w:t>
      </w:r>
      <w:r w:rsidR="00B07B56" w:rsidRPr="00A94AB5">
        <w:rPr>
          <w:rFonts w:ascii="Arial" w:eastAsia="Arial" w:hAnsi="Arial" w:cs="Arial"/>
          <w:b/>
          <w:sz w:val="24"/>
          <w:szCs w:val="24"/>
        </w:rPr>
        <w:t>2</w:t>
      </w:r>
      <w:r w:rsidR="00C52882" w:rsidRPr="00A94AB5">
        <w:rPr>
          <w:rFonts w:ascii="Arial" w:eastAsia="Arial" w:hAnsi="Arial" w:cs="Arial"/>
          <w:b/>
          <w:sz w:val="24"/>
          <w:szCs w:val="24"/>
        </w:rPr>
        <w:t>4</w:t>
      </w:r>
      <w:r w:rsidR="00B07B56" w:rsidRPr="00A94AB5">
        <w:rPr>
          <w:rFonts w:ascii="Arial" w:eastAsia="Arial" w:hAnsi="Arial" w:cs="Arial"/>
          <w:b/>
          <w:sz w:val="24"/>
          <w:szCs w:val="24"/>
        </w:rPr>
        <w:t xml:space="preserve"> </w:t>
      </w:r>
      <w:r w:rsidR="00455091" w:rsidRPr="00A94AB5">
        <w:rPr>
          <w:rFonts w:ascii="Arial" w:eastAsia="Arial" w:hAnsi="Arial" w:cs="Arial"/>
          <w:b/>
          <w:sz w:val="24"/>
          <w:szCs w:val="24"/>
        </w:rPr>
        <w:t>–</w:t>
      </w:r>
      <w:r w:rsidR="00BB1C47" w:rsidRPr="00A94AB5">
        <w:rPr>
          <w:rFonts w:ascii="Arial" w:eastAsia="Arial" w:hAnsi="Arial" w:cs="Arial"/>
          <w:b/>
          <w:sz w:val="24"/>
          <w:szCs w:val="24"/>
        </w:rPr>
        <w:t xml:space="preserve"> </w:t>
      </w:r>
      <w:r w:rsidR="00455091" w:rsidRPr="00A94AB5">
        <w:rPr>
          <w:rFonts w:ascii="Arial" w:eastAsia="Arial" w:hAnsi="Arial" w:cs="Arial"/>
          <w:bCs/>
          <w:sz w:val="24"/>
          <w:szCs w:val="24"/>
        </w:rPr>
        <w:t xml:space="preserve">A situação de emergência e as </w:t>
      </w:r>
      <w:r w:rsidRPr="00A94AB5">
        <w:rPr>
          <w:rFonts w:ascii="Arial" w:eastAsia="Arial" w:hAnsi="Arial" w:cs="Arial"/>
          <w:bCs/>
          <w:sz w:val="24"/>
          <w:szCs w:val="24"/>
        </w:rPr>
        <w:t>medidas previstas neste Decreto</w:t>
      </w:r>
      <w:r w:rsidR="00455091" w:rsidRPr="00A94AB5">
        <w:rPr>
          <w:rFonts w:ascii="Arial" w:eastAsia="Arial" w:hAnsi="Arial" w:cs="Arial"/>
          <w:bCs/>
          <w:sz w:val="24"/>
          <w:szCs w:val="24"/>
        </w:rPr>
        <w:t xml:space="preserve"> consideram-se válidas desde a entrada em vigor do Decreto n° 13/2020 e perdurará até</w:t>
      </w:r>
      <w:r w:rsidR="0099170F" w:rsidRPr="00A94AB5">
        <w:rPr>
          <w:rFonts w:ascii="Arial" w:eastAsia="Arial" w:hAnsi="Arial" w:cs="Arial"/>
          <w:bCs/>
          <w:sz w:val="24"/>
          <w:szCs w:val="24"/>
        </w:rPr>
        <w:t xml:space="preserve"> </w:t>
      </w:r>
      <w:r w:rsidR="0099170F" w:rsidRPr="00A94AB5">
        <w:rPr>
          <w:rFonts w:ascii="Arial" w:eastAsia="Arial" w:hAnsi="Arial" w:cs="Arial"/>
          <w:b/>
          <w:sz w:val="24"/>
          <w:szCs w:val="24"/>
        </w:rPr>
        <w:t>1</w:t>
      </w:r>
      <w:r w:rsidR="006244F6">
        <w:rPr>
          <w:rFonts w:ascii="Arial" w:eastAsia="Arial" w:hAnsi="Arial" w:cs="Arial"/>
          <w:b/>
          <w:sz w:val="24"/>
          <w:szCs w:val="24"/>
        </w:rPr>
        <w:t>6</w:t>
      </w:r>
      <w:r w:rsidR="000053E0" w:rsidRPr="00A94AB5">
        <w:rPr>
          <w:rFonts w:ascii="Arial" w:eastAsia="Arial" w:hAnsi="Arial" w:cs="Arial"/>
          <w:b/>
          <w:sz w:val="24"/>
          <w:szCs w:val="24"/>
        </w:rPr>
        <w:t xml:space="preserve"> de </w:t>
      </w:r>
      <w:r w:rsidR="006244F6">
        <w:rPr>
          <w:rFonts w:ascii="Arial" w:eastAsia="Arial" w:hAnsi="Arial" w:cs="Arial"/>
          <w:b/>
          <w:sz w:val="24"/>
          <w:szCs w:val="24"/>
        </w:rPr>
        <w:t>dezembro</w:t>
      </w:r>
      <w:r w:rsidR="00455091" w:rsidRPr="00A94AB5">
        <w:rPr>
          <w:rFonts w:ascii="Arial" w:eastAsia="Arial" w:hAnsi="Arial" w:cs="Arial"/>
          <w:b/>
          <w:sz w:val="24"/>
          <w:szCs w:val="24"/>
        </w:rPr>
        <w:t xml:space="preserve"> de 2020</w:t>
      </w:r>
      <w:r w:rsidR="00455091" w:rsidRPr="00A94AB5">
        <w:rPr>
          <w:rFonts w:ascii="Arial" w:eastAsia="Arial" w:hAnsi="Arial" w:cs="Arial"/>
          <w:bCs/>
          <w:sz w:val="24"/>
          <w:szCs w:val="24"/>
        </w:rPr>
        <w:t>, p</w:t>
      </w:r>
      <w:r w:rsidRPr="00A94AB5">
        <w:rPr>
          <w:rFonts w:ascii="Arial" w:eastAsia="Arial" w:hAnsi="Arial" w:cs="Arial"/>
          <w:bCs/>
          <w:sz w:val="24"/>
          <w:szCs w:val="24"/>
        </w:rPr>
        <w:t>odendo ser reavaliadas ou prorrogadas a qualquer tempo de acordo com a evolução da pandemia de coronavírus.</w:t>
      </w:r>
    </w:p>
    <w:p w14:paraId="2B09569C" w14:textId="77777777" w:rsidR="00F82D5B" w:rsidRPr="00A94AB5" w:rsidRDefault="00F82D5B" w:rsidP="00F82D5B">
      <w:pPr>
        <w:spacing w:after="0" w:line="240" w:lineRule="auto"/>
        <w:jc w:val="both"/>
        <w:rPr>
          <w:rFonts w:ascii="Arial" w:eastAsia="Arial" w:hAnsi="Arial" w:cs="Arial"/>
          <w:bCs/>
          <w:sz w:val="24"/>
          <w:szCs w:val="24"/>
        </w:rPr>
      </w:pPr>
      <w:r w:rsidRPr="00A94AB5">
        <w:rPr>
          <w:rFonts w:ascii="Arial" w:eastAsia="Arial" w:hAnsi="Arial" w:cs="Arial"/>
          <w:bCs/>
          <w:sz w:val="24"/>
          <w:szCs w:val="24"/>
        </w:rPr>
        <w:t xml:space="preserve">Parágrafo único – </w:t>
      </w:r>
      <w:r w:rsidR="00540794" w:rsidRPr="00A94AB5">
        <w:rPr>
          <w:rFonts w:ascii="Arial" w:eastAsia="Arial" w:hAnsi="Arial" w:cs="Arial"/>
          <w:bCs/>
          <w:sz w:val="24"/>
          <w:szCs w:val="24"/>
        </w:rPr>
        <w:t xml:space="preserve">As medidas de abrandamento de restrições mantidas </w:t>
      </w:r>
      <w:r w:rsidRPr="00A94AB5">
        <w:rPr>
          <w:rFonts w:ascii="Arial" w:eastAsia="Arial" w:hAnsi="Arial" w:cs="Arial"/>
          <w:bCs/>
          <w:sz w:val="24"/>
          <w:szCs w:val="24"/>
        </w:rPr>
        <w:t>pelo presente Decreto somente continuarão válidas mediante o cumprimento integral das normas de segurança pela população.</w:t>
      </w:r>
    </w:p>
    <w:p w14:paraId="204C5AB1" w14:textId="77777777" w:rsidR="002B0B3E" w:rsidRPr="00A94AB5" w:rsidRDefault="002B0B3E" w:rsidP="00F82D5B">
      <w:pPr>
        <w:spacing w:after="0" w:line="240" w:lineRule="auto"/>
        <w:jc w:val="both"/>
        <w:rPr>
          <w:rFonts w:ascii="Arial" w:eastAsia="Arial" w:hAnsi="Arial" w:cs="Arial"/>
          <w:b/>
          <w:sz w:val="24"/>
          <w:szCs w:val="24"/>
        </w:rPr>
      </w:pPr>
      <w:bookmarkStart w:id="0" w:name="_30j0zll" w:colFirst="0" w:colLast="0"/>
      <w:bookmarkEnd w:id="0"/>
    </w:p>
    <w:p w14:paraId="2C3FFEBC" w14:textId="77777777" w:rsidR="00B54D98" w:rsidRPr="00A94AB5" w:rsidRDefault="00B54D98" w:rsidP="00F82D5B">
      <w:pPr>
        <w:spacing w:after="0" w:line="240" w:lineRule="auto"/>
        <w:jc w:val="center"/>
        <w:rPr>
          <w:rFonts w:ascii="Arial" w:eastAsia="Arial" w:hAnsi="Arial" w:cs="Arial"/>
          <w:b/>
          <w:sz w:val="32"/>
          <w:szCs w:val="32"/>
        </w:rPr>
      </w:pPr>
      <w:r w:rsidRPr="00A94AB5">
        <w:rPr>
          <w:rFonts w:ascii="Arial" w:eastAsia="Arial" w:hAnsi="Arial" w:cs="Arial"/>
          <w:b/>
          <w:sz w:val="32"/>
          <w:szCs w:val="32"/>
        </w:rPr>
        <w:t>DISPOSIÇÕES GERAIS</w:t>
      </w:r>
    </w:p>
    <w:p w14:paraId="2E1C423F" w14:textId="77777777" w:rsidR="00764A44" w:rsidRPr="00A94AB5" w:rsidRDefault="00764A44" w:rsidP="00F82D5B">
      <w:pPr>
        <w:spacing w:after="0" w:line="240" w:lineRule="auto"/>
        <w:jc w:val="center"/>
        <w:rPr>
          <w:rFonts w:ascii="Arial" w:eastAsia="Arial" w:hAnsi="Arial" w:cs="Arial"/>
          <w:b/>
          <w:sz w:val="24"/>
          <w:szCs w:val="24"/>
        </w:rPr>
      </w:pPr>
    </w:p>
    <w:p w14:paraId="0D263D76" w14:textId="77777777" w:rsidR="00764A44" w:rsidRPr="00A94AB5" w:rsidRDefault="00764A44" w:rsidP="00F82D5B">
      <w:pPr>
        <w:spacing w:after="0" w:line="240" w:lineRule="auto"/>
        <w:jc w:val="both"/>
        <w:rPr>
          <w:rFonts w:ascii="Arial" w:hAnsi="Arial" w:cs="Arial"/>
          <w:sz w:val="24"/>
          <w:szCs w:val="24"/>
          <w:lang w:eastAsia="pt-BR"/>
        </w:rPr>
      </w:pPr>
      <w:r w:rsidRPr="00A94AB5">
        <w:rPr>
          <w:rFonts w:ascii="Arial" w:hAnsi="Arial" w:cs="Arial"/>
          <w:b/>
          <w:bCs/>
          <w:sz w:val="24"/>
          <w:szCs w:val="24"/>
          <w:lang w:eastAsia="pt-BR"/>
        </w:rPr>
        <w:t xml:space="preserve">Art. </w:t>
      </w:r>
      <w:r w:rsidR="00B07B56" w:rsidRPr="00A94AB5">
        <w:rPr>
          <w:rFonts w:ascii="Arial" w:hAnsi="Arial" w:cs="Arial"/>
          <w:b/>
          <w:bCs/>
          <w:sz w:val="24"/>
          <w:szCs w:val="24"/>
          <w:lang w:eastAsia="pt-BR"/>
        </w:rPr>
        <w:t>2</w:t>
      </w:r>
      <w:r w:rsidR="008C35B5" w:rsidRPr="00A94AB5">
        <w:rPr>
          <w:rFonts w:ascii="Arial" w:hAnsi="Arial" w:cs="Arial"/>
          <w:b/>
          <w:bCs/>
          <w:sz w:val="24"/>
          <w:szCs w:val="24"/>
          <w:lang w:eastAsia="pt-BR"/>
        </w:rPr>
        <w:t>5</w:t>
      </w:r>
      <w:r w:rsidRPr="00A94AB5">
        <w:rPr>
          <w:rFonts w:ascii="Arial" w:hAnsi="Arial" w:cs="Arial"/>
          <w:sz w:val="24"/>
          <w:szCs w:val="24"/>
          <w:lang w:eastAsia="pt-BR"/>
        </w:rPr>
        <w:t xml:space="preserve"> - </w:t>
      </w:r>
      <w:r w:rsidR="00F82D5B" w:rsidRPr="00A94AB5">
        <w:rPr>
          <w:rFonts w:ascii="Arial" w:hAnsi="Arial" w:cs="Arial"/>
          <w:sz w:val="24"/>
          <w:szCs w:val="24"/>
          <w:lang w:eastAsia="pt-BR"/>
        </w:rPr>
        <w:t>Continua</w:t>
      </w:r>
      <w:r w:rsidRPr="00A94AB5">
        <w:rPr>
          <w:rFonts w:ascii="Arial" w:hAnsi="Arial" w:cs="Arial"/>
          <w:sz w:val="24"/>
          <w:szCs w:val="24"/>
          <w:lang w:eastAsia="pt-BR"/>
        </w:rPr>
        <w:t xml:space="preserve"> autorizada a dispensa de licitação para </w:t>
      </w:r>
      <w:r w:rsidRPr="00A94AB5">
        <w:rPr>
          <w:rFonts w:ascii="Arial" w:eastAsia="Arial" w:hAnsi="Arial" w:cs="Arial"/>
          <w:sz w:val="24"/>
          <w:szCs w:val="24"/>
        </w:rPr>
        <w:t>aquisição de bens, insumos de saúde e contratação de serviços destinados ao enfrentamento da emergência de saúde pública de importância nacional e internacional decorrente do coronavírus (COVID-19)</w:t>
      </w:r>
      <w:r w:rsidRPr="00A94AB5">
        <w:rPr>
          <w:rFonts w:ascii="Arial" w:hAnsi="Arial" w:cs="Arial"/>
          <w:sz w:val="24"/>
          <w:szCs w:val="24"/>
          <w:lang w:eastAsia="pt-BR"/>
        </w:rPr>
        <w:t>, nos termos do art. 24, da Lei Federal nº 8.666, de 21 de junho de 1993 e do art. 4º da Lei Federal nº 13.979, de 6 de fevereiro de 2020.</w:t>
      </w:r>
    </w:p>
    <w:p w14:paraId="0F1091CA" w14:textId="77777777" w:rsidR="00764A44" w:rsidRPr="00A94AB5" w:rsidRDefault="00764A44" w:rsidP="00F82D5B">
      <w:pPr>
        <w:spacing w:after="0" w:line="240" w:lineRule="auto"/>
        <w:jc w:val="both"/>
        <w:rPr>
          <w:rFonts w:ascii="Arial" w:eastAsia="Arial" w:hAnsi="Arial" w:cs="Arial"/>
          <w:sz w:val="24"/>
          <w:szCs w:val="24"/>
        </w:rPr>
      </w:pPr>
      <w:r w:rsidRPr="00A94AB5">
        <w:rPr>
          <w:rFonts w:ascii="Arial" w:eastAsia="Arial" w:hAnsi="Arial" w:cs="Arial"/>
          <w:b/>
          <w:sz w:val="24"/>
          <w:szCs w:val="24"/>
        </w:rPr>
        <w:t>§ 1º</w:t>
      </w:r>
      <w:r w:rsidR="00BB1C47" w:rsidRPr="00A94AB5">
        <w:rPr>
          <w:rFonts w:ascii="Arial" w:eastAsia="Arial" w:hAnsi="Arial" w:cs="Arial"/>
          <w:b/>
          <w:sz w:val="24"/>
          <w:szCs w:val="24"/>
        </w:rPr>
        <w:t xml:space="preserve"> </w:t>
      </w:r>
      <w:r w:rsidRPr="00A94AB5">
        <w:rPr>
          <w:rFonts w:ascii="Arial" w:eastAsia="Arial" w:hAnsi="Arial" w:cs="Arial"/>
          <w:sz w:val="24"/>
          <w:szCs w:val="24"/>
        </w:rPr>
        <w:t>Todas as contratações ou aquisições realizadas por dispensa de licitação com fulcro neste Decreto, serão realizados através de procedimento sumário, na forma em que for definido pelo Departamento competente, devidamente aprovad</w:t>
      </w:r>
      <w:r w:rsidR="00B54D98" w:rsidRPr="00A94AB5">
        <w:rPr>
          <w:rFonts w:ascii="Arial" w:eastAsia="Arial" w:hAnsi="Arial" w:cs="Arial"/>
          <w:sz w:val="24"/>
          <w:szCs w:val="24"/>
        </w:rPr>
        <w:t>a pela Secretaria de assuntos jurídicos</w:t>
      </w:r>
      <w:r w:rsidRPr="00A94AB5">
        <w:rPr>
          <w:rFonts w:ascii="Arial" w:eastAsia="Arial" w:hAnsi="Arial" w:cs="Arial"/>
          <w:sz w:val="24"/>
          <w:szCs w:val="24"/>
        </w:rPr>
        <w:t>.</w:t>
      </w:r>
    </w:p>
    <w:p w14:paraId="09B5B586" w14:textId="77777777" w:rsidR="00764A44" w:rsidRPr="00A94AB5" w:rsidRDefault="00764A44" w:rsidP="00F82D5B">
      <w:pPr>
        <w:spacing w:after="0" w:line="240" w:lineRule="auto"/>
        <w:jc w:val="both"/>
        <w:rPr>
          <w:rFonts w:ascii="Arial" w:eastAsia="Arial" w:hAnsi="Arial" w:cs="Arial"/>
          <w:sz w:val="24"/>
          <w:szCs w:val="24"/>
        </w:rPr>
      </w:pPr>
      <w:r w:rsidRPr="00A94AB5">
        <w:rPr>
          <w:rFonts w:ascii="Arial" w:eastAsia="Arial" w:hAnsi="Arial" w:cs="Arial"/>
          <w:b/>
          <w:sz w:val="24"/>
          <w:szCs w:val="24"/>
        </w:rPr>
        <w:t xml:space="preserve">§ 2º </w:t>
      </w:r>
      <w:r w:rsidRPr="00A94AB5">
        <w:rPr>
          <w:rFonts w:ascii="Arial" w:eastAsia="Arial" w:hAnsi="Arial" w:cs="Arial"/>
          <w:sz w:val="24"/>
          <w:szCs w:val="24"/>
        </w:rPr>
        <w:t>Todos os contratos celebrados via processo de dispensa de licitação com fulcro neste Decreto terão validade apenas enquanto perdurar a emergência de saúde pública aqui tratada.</w:t>
      </w:r>
    </w:p>
    <w:p w14:paraId="1B017F91" w14:textId="77777777" w:rsidR="00FC7F7C" w:rsidRPr="00A94AB5" w:rsidRDefault="00FC7F7C" w:rsidP="00F82D5B">
      <w:pPr>
        <w:spacing w:after="0" w:line="240" w:lineRule="auto"/>
        <w:jc w:val="both"/>
        <w:rPr>
          <w:rFonts w:ascii="Arial" w:eastAsia="Arial" w:hAnsi="Arial" w:cs="Arial"/>
          <w:b/>
          <w:sz w:val="24"/>
          <w:szCs w:val="24"/>
        </w:rPr>
      </w:pPr>
    </w:p>
    <w:p w14:paraId="2387A5C2" w14:textId="77777777" w:rsidR="00FC7F7C" w:rsidRPr="00A94AB5" w:rsidRDefault="00FC7F7C" w:rsidP="00F82D5B">
      <w:pPr>
        <w:spacing w:after="0" w:line="240" w:lineRule="auto"/>
        <w:jc w:val="both"/>
        <w:rPr>
          <w:rFonts w:ascii="Arial" w:eastAsia="Arial" w:hAnsi="Arial" w:cs="Arial"/>
          <w:sz w:val="24"/>
          <w:szCs w:val="24"/>
        </w:rPr>
      </w:pPr>
      <w:r w:rsidRPr="00A94AB5">
        <w:rPr>
          <w:rFonts w:ascii="Arial" w:eastAsia="Arial" w:hAnsi="Arial" w:cs="Arial"/>
          <w:b/>
          <w:sz w:val="24"/>
          <w:szCs w:val="24"/>
        </w:rPr>
        <w:t xml:space="preserve">Art. </w:t>
      </w:r>
      <w:r w:rsidR="00B07B56" w:rsidRPr="00A94AB5">
        <w:rPr>
          <w:rFonts w:ascii="Arial" w:eastAsia="Arial" w:hAnsi="Arial" w:cs="Arial"/>
          <w:b/>
          <w:sz w:val="24"/>
          <w:szCs w:val="24"/>
        </w:rPr>
        <w:t>2</w:t>
      </w:r>
      <w:r w:rsidR="00C52882" w:rsidRPr="00A94AB5">
        <w:rPr>
          <w:rFonts w:ascii="Arial" w:eastAsia="Arial" w:hAnsi="Arial" w:cs="Arial"/>
          <w:b/>
          <w:sz w:val="24"/>
          <w:szCs w:val="24"/>
        </w:rPr>
        <w:t>6</w:t>
      </w:r>
      <w:r w:rsidR="002B0B3E" w:rsidRPr="00A94AB5">
        <w:rPr>
          <w:rFonts w:ascii="Arial" w:eastAsia="Arial" w:hAnsi="Arial" w:cs="Arial"/>
          <w:b/>
          <w:sz w:val="24"/>
          <w:szCs w:val="24"/>
        </w:rPr>
        <w:t xml:space="preserve"> - </w:t>
      </w:r>
      <w:r w:rsidR="00B54D98" w:rsidRPr="00A94AB5">
        <w:rPr>
          <w:rFonts w:ascii="Arial" w:eastAsia="Arial" w:hAnsi="Arial" w:cs="Arial"/>
          <w:sz w:val="24"/>
          <w:szCs w:val="24"/>
        </w:rPr>
        <w:t>Fica determinado o</w:t>
      </w:r>
      <w:r w:rsidRPr="00A94AB5">
        <w:rPr>
          <w:rFonts w:ascii="Arial" w:eastAsia="Arial" w:hAnsi="Arial" w:cs="Arial"/>
          <w:sz w:val="24"/>
          <w:szCs w:val="24"/>
        </w:rPr>
        <w:t xml:space="preserve"> contingenciamento do orçamento para que os esforços financeiro-orçamentários sejam redirecionados para a prevenção e combate do coronavírus (COVID-19). </w:t>
      </w:r>
    </w:p>
    <w:p w14:paraId="25EED347" w14:textId="77777777" w:rsidR="00FC7F7C" w:rsidRPr="00A94AB5" w:rsidRDefault="00FC7F7C" w:rsidP="00F82D5B">
      <w:pPr>
        <w:spacing w:after="0" w:line="240" w:lineRule="auto"/>
        <w:ind w:firstLine="567"/>
        <w:jc w:val="both"/>
        <w:rPr>
          <w:rFonts w:ascii="Arial" w:eastAsia="Arial" w:hAnsi="Arial" w:cs="Arial"/>
          <w:sz w:val="24"/>
          <w:szCs w:val="24"/>
        </w:rPr>
      </w:pPr>
    </w:p>
    <w:p w14:paraId="562C0F6D" w14:textId="77777777" w:rsidR="00FC7F7C" w:rsidRPr="00A94AB5" w:rsidRDefault="00FC7F7C" w:rsidP="00F82D5B">
      <w:pPr>
        <w:spacing w:after="0" w:line="240" w:lineRule="auto"/>
        <w:jc w:val="both"/>
        <w:rPr>
          <w:rFonts w:ascii="Arial" w:eastAsia="Arial" w:hAnsi="Arial" w:cs="Arial"/>
          <w:sz w:val="24"/>
          <w:szCs w:val="24"/>
        </w:rPr>
      </w:pPr>
      <w:r w:rsidRPr="00A94AB5">
        <w:rPr>
          <w:rFonts w:ascii="Arial" w:eastAsia="Arial" w:hAnsi="Arial" w:cs="Arial"/>
          <w:b/>
          <w:sz w:val="24"/>
          <w:szCs w:val="24"/>
        </w:rPr>
        <w:t xml:space="preserve">Art. </w:t>
      </w:r>
      <w:r w:rsidR="00C52882" w:rsidRPr="00A94AB5">
        <w:rPr>
          <w:rFonts w:ascii="Arial" w:eastAsia="Arial" w:hAnsi="Arial" w:cs="Arial"/>
          <w:b/>
          <w:sz w:val="24"/>
          <w:szCs w:val="24"/>
        </w:rPr>
        <w:t>27</w:t>
      </w:r>
      <w:r w:rsidR="002B0B3E" w:rsidRPr="00A94AB5">
        <w:rPr>
          <w:rFonts w:ascii="Arial" w:eastAsia="Arial" w:hAnsi="Arial" w:cs="Arial"/>
          <w:b/>
          <w:sz w:val="24"/>
          <w:szCs w:val="24"/>
        </w:rPr>
        <w:t xml:space="preserve"> - </w:t>
      </w:r>
      <w:r w:rsidRPr="00A94AB5">
        <w:rPr>
          <w:rFonts w:ascii="Arial" w:eastAsia="Arial" w:hAnsi="Arial" w:cs="Arial"/>
          <w:sz w:val="24"/>
          <w:szCs w:val="24"/>
        </w:rPr>
        <w:t>O custeio e demais despesas decorrentes com a execução deste Decreto serão atendidas mediante dotações orçamentárias próprias.</w:t>
      </w:r>
    </w:p>
    <w:p w14:paraId="7358B11F" w14:textId="77777777" w:rsidR="00EC4591" w:rsidRPr="00A94AB5" w:rsidRDefault="00EC4591" w:rsidP="00F82D5B">
      <w:pPr>
        <w:spacing w:after="0" w:line="240" w:lineRule="auto"/>
        <w:jc w:val="both"/>
        <w:rPr>
          <w:rFonts w:ascii="Arial" w:eastAsia="Arial" w:hAnsi="Arial" w:cs="Arial"/>
          <w:sz w:val="24"/>
          <w:szCs w:val="24"/>
        </w:rPr>
      </w:pPr>
    </w:p>
    <w:p w14:paraId="2C8FDB03" w14:textId="77777777" w:rsidR="00EC4591" w:rsidRPr="00A94AB5" w:rsidRDefault="00EC4591" w:rsidP="00F82D5B">
      <w:pPr>
        <w:spacing w:after="0" w:line="240" w:lineRule="auto"/>
        <w:jc w:val="both"/>
        <w:rPr>
          <w:rFonts w:ascii="Arial" w:eastAsia="Arial" w:hAnsi="Arial" w:cs="Arial"/>
          <w:sz w:val="24"/>
          <w:szCs w:val="24"/>
        </w:rPr>
      </w:pPr>
      <w:r w:rsidRPr="00A94AB5">
        <w:rPr>
          <w:rFonts w:ascii="Arial" w:hAnsi="Arial" w:cs="Arial"/>
          <w:b/>
          <w:bCs/>
          <w:sz w:val="24"/>
          <w:szCs w:val="24"/>
          <w:lang w:eastAsia="pt-BR"/>
        </w:rPr>
        <w:t xml:space="preserve">Art. </w:t>
      </w:r>
      <w:r w:rsidR="00C52882" w:rsidRPr="00A94AB5">
        <w:rPr>
          <w:rFonts w:ascii="Arial" w:hAnsi="Arial" w:cs="Arial"/>
          <w:b/>
          <w:bCs/>
          <w:sz w:val="24"/>
          <w:szCs w:val="24"/>
          <w:lang w:eastAsia="pt-BR"/>
        </w:rPr>
        <w:t>28</w:t>
      </w:r>
      <w:r w:rsidR="002B0B3E" w:rsidRPr="00A94AB5">
        <w:rPr>
          <w:rFonts w:ascii="Arial" w:hAnsi="Arial" w:cs="Arial"/>
          <w:b/>
          <w:bCs/>
          <w:sz w:val="24"/>
          <w:szCs w:val="24"/>
          <w:lang w:eastAsia="pt-BR"/>
        </w:rPr>
        <w:t xml:space="preserve"> - </w:t>
      </w:r>
      <w:r w:rsidRPr="00A94AB5">
        <w:rPr>
          <w:rFonts w:ascii="Arial" w:hAnsi="Arial" w:cs="Arial"/>
          <w:sz w:val="24"/>
          <w:szCs w:val="24"/>
          <w:lang w:eastAsia="pt-BR"/>
        </w:rPr>
        <w:t>As disposições aqui tratadas são complementares aos instrumentos já publicados a respeito das medidas adotadas para combate e prevenção ao COVID-19</w:t>
      </w:r>
      <w:r w:rsidRPr="00A94AB5">
        <w:rPr>
          <w:rFonts w:ascii="Arial" w:hAnsi="Arial" w:cs="Arial"/>
          <w:sz w:val="24"/>
          <w:szCs w:val="24"/>
        </w:rPr>
        <w:t>.</w:t>
      </w:r>
    </w:p>
    <w:p w14:paraId="25D1D988" w14:textId="77777777" w:rsidR="00EC4591" w:rsidRPr="00A94AB5" w:rsidRDefault="00EC4591" w:rsidP="00F82D5B">
      <w:pPr>
        <w:spacing w:after="0" w:line="240" w:lineRule="auto"/>
        <w:jc w:val="both"/>
        <w:rPr>
          <w:rFonts w:ascii="Arial" w:eastAsia="Arial" w:hAnsi="Arial" w:cs="Arial"/>
          <w:sz w:val="24"/>
          <w:szCs w:val="24"/>
        </w:rPr>
      </w:pPr>
    </w:p>
    <w:p w14:paraId="7E930F45" w14:textId="77777777" w:rsidR="00211710" w:rsidRPr="00A94AB5" w:rsidRDefault="00B54D98" w:rsidP="0062295C">
      <w:pPr>
        <w:jc w:val="both"/>
        <w:rPr>
          <w:rFonts w:ascii="Arial" w:eastAsia="Arial" w:hAnsi="Arial" w:cs="Arial"/>
          <w:sz w:val="24"/>
          <w:szCs w:val="24"/>
        </w:rPr>
      </w:pPr>
      <w:r w:rsidRPr="00A94AB5">
        <w:rPr>
          <w:rFonts w:ascii="Arial" w:eastAsia="Arial" w:hAnsi="Arial" w:cs="Arial"/>
          <w:b/>
          <w:bCs/>
          <w:sz w:val="24"/>
          <w:szCs w:val="24"/>
        </w:rPr>
        <w:t xml:space="preserve">Art. </w:t>
      </w:r>
      <w:r w:rsidR="008C35B5" w:rsidRPr="00A94AB5">
        <w:rPr>
          <w:rFonts w:ascii="Arial" w:eastAsia="Arial" w:hAnsi="Arial" w:cs="Arial"/>
          <w:b/>
          <w:bCs/>
          <w:sz w:val="24"/>
          <w:szCs w:val="24"/>
        </w:rPr>
        <w:t>29</w:t>
      </w:r>
      <w:r w:rsidRPr="00A94AB5">
        <w:rPr>
          <w:rFonts w:ascii="Arial" w:eastAsia="Arial" w:hAnsi="Arial" w:cs="Arial"/>
          <w:sz w:val="24"/>
          <w:szCs w:val="24"/>
        </w:rPr>
        <w:t xml:space="preserve"> - </w:t>
      </w:r>
      <w:r w:rsidR="00EC4591" w:rsidRPr="00A94AB5">
        <w:rPr>
          <w:rFonts w:ascii="Arial" w:eastAsia="Arial" w:hAnsi="Arial" w:cs="Arial"/>
          <w:sz w:val="24"/>
          <w:szCs w:val="24"/>
        </w:rPr>
        <w:t>As prestações de serviços públicos deverão ser avaliadas por cada secretaria, com normativas específicas, respeitando as peculiaridades de cada serviço e o risco envolvido em cada atendimento, de forma a assegurar a preservação e funcionamento dos serviços considerados essenciais ou estratégicos, mantendo-se as orientações de segurança individual aos colaboradores.</w:t>
      </w:r>
    </w:p>
    <w:p w14:paraId="6ABDB43D" w14:textId="77777777" w:rsidR="00211710" w:rsidRPr="00A94AB5" w:rsidRDefault="00211710" w:rsidP="00F82D5B">
      <w:pPr>
        <w:spacing w:after="0" w:line="240" w:lineRule="auto"/>
        <w:jc w:val="both"/>
        <w:rPr>
          <w:rFonts w:ascii="Arial" w:eastAsia="Arial" w:hAnsi="Arial" w:cs="Arial"/>
          <w:sz w:val="24"/>
          <w:szCs w:val="24"/>
        </w:rPr>
      </w:pPr>
    </w:p>
    <w:p w14:paraId="0AB870D7" w14:textId="77777777" w:rsidR="00211710" w:rsidRPr="00A94AB5" w:rsidRDefault="00211710" w:rsidP="00F82D5B">
      <w:pPr>
        <w:jc w:val="both"/>
        <w:rPr>
          <w:rFonts w:ascii="Arial" w:hAnsi="Arial" w:cs="Arial"/>
          <w:sz w:val="24"/>
          <w:szCs w:val="24"/>
        </w:rPr>
      </w:pPr>
      <w:r w:rsidRPr="00A94AB5">
        <w:rPr>
          <w:rFonts w:ascii="Arial" w:hAnsi="Arial" w:cs="Arial"/>
          <w:b/>
          <w:bCs/>
          <w:sz w:val="24"/>
          <w:szCs w:val="24"/>
        </w:rPr>
        <w:t xml:space="preserve">Art. </w:t>
      </w:r>
      <w:r w:rsidR="00F82D5B" w:rsidRPr="00A94AB5">
        <w:rPr>
          <w:rFonts w:ascii="Arial" w:hAnsi="Arial" w:cs="Arial"/>
          <w:b/>
          <w:bCs/>
          <w:sz w:val="24"/>
          <w:szCs w:val="24"/>
        </w:rPr>
        <w:t>3</w:t>
      </w:r>
      <w:r w:rsidR="00C52882" w:rsidRPr="00A94AB5">
        <w:rPr>
          <w:rFonts w:ascii="Arial" w:hAnsi="Arial" w:cs="Arial"/>
          <w:b/>
          <w:bCs/>
          <w:sz w:val="24"/>
          <w:szCs w:val="24"/>
        </w:rPr>
        <w:t>0</w:t>
      </w:r>
      <w:r w:rsidR="00B07B56" w:rsidRPr="00A94AB5">
        <w:rPr>
          <w:rFonts w:ascii="Arial" w:hAnsi="Arial" w:cs="Arial"/>
          <w:b/>
          <w:bCs/>
          <w:sz w:val="24"/>
          <w:szCs w:val="24"/>
        </w:rPr>
        <w:t xml:space="preserve"> </w:t>
      </w:r>
      <w:r w:rsidR="00F82D5B" w:rsidRPr="00A94AB5">
        <w:rPr>
          <w:rFonts w:ascii="Arial" w:hAnsi="Arial" w:cs="Arial"/>
          <w:sz w:val="24"/>
          <w:szCs w:val="24"/>
        </w:rPr>
        <w:t>–</w:t>
      </w:r>
      <w:r w:rsidR="00B07B56" w:rsidRPr="00A94AB5">
        <w:rPr>
          <w:rFonts w:ascii="Arial" w:hAnsi="Arial" w:cs="Arial"/>
          <w:sz w:val="24"/>
          <w:szCs w:val="24"/>
        </w:rPr>
        <w:t xml:space="preserve"> </w:t>
      </w:r>
      <w:r w:rsidR="00F82D5B" w:rsidRPr="00A94AB5">
        <w:rPr>
          <w:rFonts w:ascii="Arial" w:hAnsi="Arial" w:cs="Arial"/>
          <w:sz w:val="24"/>
          <w:szCs w:val="24"/>
        </w:rPr>
        <w:t>Continuam autorizadas as</w:t>
      </w:r>
      <w:r w:rsidRPr="00A94AB5">
        <w:rPr>
          <w:rFonts w:ascii="Arial" w:hAnsi="Arial" w:cs="Arial"/>
          <w:sz w:val="24"/>
          <w:szCs w:val="24"/>
        </w:rPr>
        <w:t xml:space="preserve"> convocaç</w:t>
      </w:r>
      <w:r w:rsidR="00F82D5B" w:rsidRPr="00A94AB5">
        <w:rPr>
          <w:rFonts w:ascii="Arial" w:hAnsi="Arial" w:cs="Arial"/>
          <w:sz w:val="24"/>
          <w:szCs w:val="24"/>
        </w:rPr>
        <w:t>ões</w:t>
      </w:r>
      <w:r w:rsidRPr="00A94AB5">
        <w:rPr>
          <w:rFonts w:ascii="Arial" w:hAnsi="Arial" w:cs="Arial"/>
          <w:sz w:val="24"/>
          <w:szCs w:val="24"/>
        </w:rPr>
        <w:t xml:space="preserve"> imediata de servidores efetivos do município, não incluídos nos grupos de riscos, indiferentemente de suas lotações, para laborarem no enfrentamento das situações de emergência tratadas por este Decreto, bem como, para substituir servidores do grupo de risco em atividades de rotina, ainda que não diretamente ligadas às estratégias de enfrentamento.</w:t>
      </w:r>
    </w:p>
    <w:p w14:paraId="60CD9210" w14:textId="77777777" w:rsidR="00211710" w:rsidRPr="00A94AB5" w:rsidRDefault="00211710" w:rsidP="00F82D5B">
      <w:pPr>
        <w:jc w:val="both"/>
        <w:rPr>
          <w:rFonts w:ascii="Arial" w:hAnsi="Arial" w:cs="Arial"/>
          <w:sz w:val="24"/>
          <w:szCs w:val="24"/>
        </w:rPr>
      </w:pPr>
      <w:r w:rsidRPr="00A94AB5">
        <w:rPr>
          <w:rFonts w:ascii="Arial" w:hAnsi="Arial" w:cs="Arial"/>
          <w:b/>
          <w:bCs/>
          <w:sz w:val="24"/>
          <w:szCs w:val="24"/>
        </w:rPr>
        <w:t xml:space="preserve">Art. </w:t>
      </w:r>
      <w:r w:rsidR="00B07B56" w:rsidRPr="00A94AB5">
        <w:rPr>
          <w:rFonts w:ascii="Arial" w:hAnsi="Arial" w:cs="Arial"/>
          <w:b/>
          <w:bCs/>
          <w:sz w:val="24"/>
          <w:szCs w:val="24"/>
        </w:rPr>
        <w:t>3</w:t>
      </w:r>
      <w:r w:rsidR="00C52882" w:rsidRPr="00A94AB5">
        <w:rPr>
          <w:rFonts w:ascii="Arial" w:hAnsi="Arial" w:cs="Arial"/>
          <w:b/>
          <w:bCs/>
          <w:sz w:val="24"/>
          <w:szCs w:val="24"/>
        </w:rPr>
        <w:t>1</w:t>
      </w:r>
      <w:r w:rsidR="00B07B56" w:rsidRPr="00A94AB5">
        <w:rPr>
          <w:rFonts w:ascii="Arial" w:hAnsi="Arial" w:cs="Arial"/>
          <w:b/>
          <w:bCs/>
          <w:sz w:val="24"/>
          <w:szCs w:val="24"/>
        </w:rPr>
        <w:t xml:space="preserve"> </w:t>
      </w:r>
      <w:r w:rsidR="00F82D5B" w:rsidRPr="00A94AB5">
        <w:rPr>
          <w:rFonts w:ascii="Arial" w:hAnsi="Arial" w:cs="Arial"/>
          <w:sz w:val="24"/>
          <w:szCs w:val="24"/>
        </w:rPr>
        <w:t>–</w:t>
      </w:r>
      <w:r w:rsidR="00B07B56" w:rsidRPr="00A94AB5">
        <w:rPr>
          <w:rFonts w:ascii="Arial" w:hAnsi="Arial" w:cs="Arial"/>
          <w:sz w:val="24"/>
          <w:szCs w:val="24"/>
        </w:rPr>
        <w:t xml:space="preserve"> </w:t>
      </w:r>
      <w:r w:rsidR="00F82D5B" w:rsidRPr="00A94AB5">
        <w:rPr>
          <w:rFonts w:ascii="Arial" w:hAnsi="Arial" w:cs="Arial"/>
          <w:sz w:val="24"/>
          <w:szCs w:val="24"/>
        </w:rPr>
        <w:t>Continuam</w:t>
      </w:r>
      <w:r w:rsidRPr="00A94AB5">
        <w:rPr>
          <w:rFonts w:ascii="Arial" w:hAnsi="Arial" w:cs="Arial"/>
          <w:sz w:val="24"/>
          <w:szCs w:val="24"/>
        </w:rPr>
        <w:t xml:space="preserve"> autorizadas as tomadas de providências necessárias, em caráter excepcional, na forma do Art.37</w:t>
      </w:r>
      <w:r w:rsidR="00455091" w:rsidRPr="00A94AB5">
        <w:rPr>
          <w:rFonts w:ascii="Arial" w:hAnsi="Arial" w:cs="Arial"/>
          <w:sz w:val="24"/>
          <w:szCs w:val="24"/>
        </w:rPr>
        <w:t xml:space="preserve"> inciso </w:t>
      </w:r>
      <w:r w:rsidRPr="00A94AB5">
        <w:rPr>
          <w:rFonts w:ascii="Arial" w:hAnsi="Arial" w:cs="Arial"/>
          <w:sz w:val="24"/>
          <w:szCs w:val="24"/>
        </w:rPr>
        <w:t>IX da Constituição Federal, para contratação de pessoal necessário na adoção das medidas preventivas e paliativas necessárias ou todos os níveis de tratamento que a doença requerer, a exemplo de médicos, enfermeiros e auxiliares de enfermagem, de acordo com a necessidade.</w:t>
      </w:r>
    </w:p>
    <w:p w14:paraId="0861329E" w14:textId="77777777" w:rsidR="006244F6" w:rsidRPr="00A94AB5" w:rsidRDefault="006244F6" w:rsidP="006244F6">
      <w:pPr>
        <w:spacing w:after="0" w:line="240" w:lineRule="auto"/>
        <w:jc w:val="both"/>
        <w:rPr>
          <w:rFonts w:ascii="Arial" w:eastAsia="Arial" w:hAnsi="Arial" w:cs="Arial"/>
          <w:sz w:val="24"/>
          <w:szCs w:val="24"/>
        </w:rPr>
      </w:pPr>
      <w:r w:rsidRPr="00A94AB5">
        <w:rPr>
          <w:rFonts w:ascii="Arial" w:eastAsia="Arial" w:hAnsi="Arial" w:cs="Arial"/>
          <w:b/>
          <w:sz w:val="24"/>
          <w:szCs w:val="24"/>
        </w:rPr>
        <w:t xml:space="preserve">Art. 32 - </w:t>
      </w:r>
      <w:r w:rsidRPr="00A94AB5">
        <w:rPr>
          <w:rFonts w:ascii="Arial" w:eastAsia="Arial" w:hAnsi="Arial" w:cs="Arial"/>
          <w:sz w:val="24"/>
          <w:szCs w:val="24"/>
        </w:rPr>
        <w:t xml:space="preserve">Este Decreto entra em vigor na data de sua disponibilização no Site Oficial do Município. </w:t>
      </w:r>
    </w:p>
    <w:p w14:paraId="13DF8795" w14:textId="77777777" w:rsidR="006244F6" w:rsidRPr="00A94AB5" w:rsidRDefault="006244F6" w:rsidP="006244F6">
      <w:pPr>
        <w:spacing w:after="0" w:line="240" w:lineRule="auto"/>
        <w:jc w:val="center"/>
        <w:rPr>
          <w:rFonts w:ascii="Arial" w:hAnsi="Arial" w:cs="Arial"/>
          <w:sz w:val="24"/>
          <w:szCs w:val="24"/>
        </w:rPr>
      </w:pPr>
    </w:p>
    <w:p w14:paraId="6B5D2DBF" w14:textId="77777777" w:rsidR="00D127B3" w:rsidRPr="00A94AB5" w:rsidRDefault="00D127B3" w:rsidP="00D127B3">
      <w:pPr>
        <w:spacing w:after="0" w:line="240" w:lineRule="auto"/>
        <w:jc w:val="center"/>
        <w:rPr>
          <w:rFonts w:ascii="Arial" w:hAnsi="Arial" w:cs="Arial"/>
          <w:sz w:val="24"/>
          <w:szCs w:val="24"/>
        </w:rPr>
      </w:pPr>
    </w:p>
    <w:p w14:paraId="6D4D32EC" w14:textId="77777777" w:rsidR="00CF38C1" w:rsidRPr="00A94AB5" w:rsidRDefault="00CF38C1" w:rsidP="00D127B3">
      <w:pPr>
        <w:spacing w:after="0" w:line="240" w:lineRule="auto"/>
        <w:jc w:val="center"/>
        <w:rPr>
          <w:rFonts w:ascii="Arial" w:hAnsi="Arial" w:cs="Arial"/>
          <w:sz w:val="24"/>
          <w:szCs w:val="24"/>
        </w:rPr>
      </w:pPr>
    </w:p>
    <w:p w14:paraId="70B0E3C2" w14:textId="36654C02" w:rsidR="00C94808" w:rsidRPr="00A94AB5" w:rsidRDefault="00EC4591" w:rsidP="00D127B3">
      <w:pPr>
        <w:spacing w:after="0" w:line="240" w:lineRule="auto"/>
        <w:jc w:val="center"/>
        <w:rPr>
          <w:rFonts w:ascii="Arial" w:hAnsi="Arial" w:cs="Arial"/>
          <w:sz w:val="24"/>
          <w:szCs w:val="24"/>
        </w:rPr>
      </w:pPr>
      <w:r w:rsidRPr="00A94AB5">
        <w:rPr>
          <w:rFonts w:ascii="Arial" w:hAnsi="Arial" w:cs="Arial"/>
          <w:sz w:val="24"/>
          <w:szCs w:val="24"/>
        </w:rPr>
        <w:t>Mamborê</w:t>
      </w:r>
      <w:r w:rsidR="00056DF1" w:rsidRPr="00A94AB5">
        <w:rPr>
          <w:rFonts w:ascii="Arial" w:hAnsi="Arial" w:cs="Arial"/>
          <w:sz w:val="24"/>
          <w:szCs w:val="24"/>
        </w:rPr>
        <w:t xml:space="preserve">, </w:t>
      </w:r>
      <w:r w:rsidR="00BF6F7E">
        <w:rPr>
          <w:rFonts w:ascii="Arial" w:hAnsi="Arial" w:cs="Arial"/>
          <w:sz w:val="24"/>
          <w:szCs w:val="24"/>
        </w:rPr>
        <w:t>02</w:t>
      </w:r>
      <w:r w:rsidR="00540794" w:rsidRPr="00A94AB5">
        <w:rPr>
          <w:rFonts w:ascii="Arial" w:hAnsi="Arial" w:cs="Arial"/>
          <w:sz w:val="24"/>
          <w:szCs w:val="24"/>
        </w:rPr>
        <w:t xml:space="preserve"> de </w:t>
      </w:r>
      <w:r w:rsidR="00BF6F7E">
        <w:rPr>
          <w:rFonts w:ascii="Arial" w:hAnsi="Arial" w:cs="Arial"/>
          <w:sz w:val="24"/>
          <w:szCs w:val="24"/>
        </w:rPr>
        <w:t>dezembro</w:t>
      </w:r>
      <w:r w:rsidR="00056DF1" w:rsidRPr="00A94AB5">
        <w:rPr>
          <w:rFonts w:ascii="Arial" w:hAnsi="Arial" w:cs="Arial"/>
          <w:sz w:val="24"/>
          <w:szCs w:val="24"/>
        </w:rPr>
        <w:t xml:space="preserve"> de 2020.</w:t>
      </w:r>
    </w:p>
    <w:p w14:paraId="4D1E6E8E" w14:textId="77777777" w:rsidR="00D127B3" w:rsidRPr="00A94AB5" w:rsidRDefault="00D127B3" w:rsidP="00D127B3">
      <w:pPr>
        <w:spacing w:after="0" w:line="240" w:lineRule="auto"/>
        <w:jc w:val="center"/>
        <w:rPr>
          <w:rFonts w:ascii="Arial" w:hAnsi="Arial" w:cs="Arial"/>
          <w:sz w:val="24"/>
          <w:szCs w:val="24"/>
        </w:rPr>
      </w:pPr>
    </w:p>
    <w:p w14:paraId="238418C7" w14:textId="04CC1883" w:rsidR="00056DF1" w:rsidRPr="00A94AB5" w:rsidRDefault="00056DF1" w:rsidP="00D127B3">
      <w:pPr>
        <w:spacing w:after="0" w:line="240" w:lineRule="auto"/>
        <w:rPr>
          <w:rFonts w:ascii="Arial" w:hAnsi="Arial" w:cs="Arial"/>
          <w:sz w:val="24"/>
          <w:szCs w:val="24"/>
        </w:rPr>
      </w:pPr>
    </w:p>
    <w:p w14:paraId="24D50520" w14:textId="246D9567" w:rsidR="00CF38C1" w:rsidRPr="00A94AB5" w:rsidRDefault="00CF38C1" w:rsidP="00D127B3">
      <w:pPr>
        <w:spacing w:after="0" w:line="240" w:lineRule="auto"/>
        <w:rPr>
          <w:rFonts w:ascii="Arial" w:hAnsi="Arial" w:cs="Arial"/>
          <w:sz w:val="24"/>
          <w:szCs w:val="24"/>
        </w:rPr>
      </w:pPr>
    </w:p>
    <w:p w14:paraId="1B096278" w14:textId="77777777" w:rsidR="00CF38C1" w:rsidRPr="00A94AB5" w:rsidRDefault="00CF38C1" w:rsidP="00D127B3">
      <w:pPr>
        <w:spacing w:after="0" w:line="240" w:lineRule="auto"/>
        <w:rPr>
          <w:rFonts w:ascii="Arial" w:hAnsi="Arial" w:cs="Arial"/>
          <w:sz w:val="24"/>
          <w:szCs w:val="24"/>
        </w:rPr>
      </w:pPr>
    </w:p>
    <w:p w14:paraId="1DB73FF2" w14:textId="77777777" w:rsidR="00D127B3" w:rsidRPr="00A94AB5" w:rsidRDefault="00D127B3" w:rsidP="00D127B3">
      <w:pPr>
        <w:spacing w:after="0" w:line="240" w:lineRule="auto"/>
        <w:rPr>
          <w:rFonts w:ascii="Arial" w:hAnsi="Arial" w:cs="Arial"/>
          <w:sz w:val="24"/>
          <w:szCs w:val="24"/>
        </w:rPr>
      </w:pPr>
    </w:p>
    <w:p w14:paraId="1A1CDC7E" w14:textId="77777777" w:rsidR="00C52882" w:rsidRPr="00A94AB5" w:rsidRDefault="00C52882" w:rsidP="00D127B3">
      <w:pPr>
        <w:spacing w:after="0" w:line="240" w:lineRule="auto"/>
        <w:rPr>
          <w:rFonts w:ascii="Arial" w:hAnsi="Arial" w:cs="Arial"/>
          <w:sz w:val="24"/>
          <w:szCs w:val="24"/>
        </w:rPr>
      </w:pPr>
    </w:p>
    <w:p w14:paraId="60437C61" w14:textId="77777777" w:rsidR="00056DF1" w:rsidRPr="00A94AB5" w:rsidRDefault="00EC4591" w:rsidP="00F82D5B">
      <w:pPr>
        <w:spacing w:after="0" w:line="240" w:lineRule="auto"/>
        <w:jc w:val="center"/>
        <w:rPr>
          <w:rFonts w:ascii="Arial" w:hAnsi="Arial" w:cs="Arial"/>
          <w:b/>
          <w:bCs/>
          <w:sz w:val="24"/>
          <w:szCs w:val="24"/>
        </w:rPr>
      </w:pPr>
      <w:r w:rsidRPr="00A94AB5">
        <w:rPr>
          <w:rFonts w:ascii="Arial" w:hAnsi="Arial" w:cs="Arial"/>
          <w:b/>
          <w:bCs/>
          <w:sz w:val="24"/>
          <w:szCs w:val="24"/>
        </w:rPr>
        <w:t>RICARDO RADOMSKI</w:t>
      </w:r>
    </w:p>
    <w:p w14:paraId="18076E55" w14:textId="77777777" w:rsidR="0020393D" w:rsidRDefault="00056DF1" w:rsidP="00F82D5B">
      <w:pPr>
        <w:spacing w:after="0" w:line="240" w:lineRule="auto"/>
        <w:jc w:val="center"/>
        <w:rPr>
          <w:rFonts w:ascii="Arial" w:hAnsi="Arial" w:cs="Arial"/>
          <w:sz w:val="24"/>
          <w:szCs w:val="24"/>
        </w:rPr>
      </w:pPr>
      <w:r w:rsidRPr="00A94AB5">
        <w:rPr>
          <w:rFonts w:ascii="Arial" w:hAnsi="Arial" w:cs="Arial"/>
          <w:sz w:val="24"/>
          <w:szCs w:val="24"/>
        </w:rPr>
        <w:t>Prefeito</w:t>
      </w:r>
    </w:p>
    <w:p w14:paraId="730FD6D5" w14:textId="77777777" w:rsidR="006244F6" w:rsidRDefault="006244F6" w:rsidP="006244F6">
      <w:pPr>
        <w:spacing w:after="0" w:line="240" w:lineRule="auto"/>
        <w:rPr>
          <w:rFonts w:ascii="Arial" w:hAnsi="Arial" w:cs="Arial"/>
          <w:sz w:val="24"/>
          <w:szCs w:val="24"/>
        </w:rPr>
      </w:pPr>
      <w:bookmarkStart w:id="1" w:name="_GoBack"/>
      <w:bookmarkEnd w:id="1"/>
    </w:p>
    <w:p w14:paraId="41B1ABAE" w14:textId="77777777" w:rsidR="006244F6" w:rsidRDefault="006244F6" w:rsidP="00F82D5B">
      <w:pPr>
        <w:spacing w:after="0" w:line="240" w:lineRule="auto"/>
        <w:jc w:val="center"/>
        <w:rPr>
          <w:rFonts w:ascii="Arial" w:hAnsi="Arial" w:cs="Arial"/>
          <w:sz w:val="24"/>
          <w:szCs w:val="24"/>
        </w:rPr>
      </w:pPr>
    </w:p>
    <w:p w14:paraId="58140741" w14:textId="317588B2" w:rsidR="006244F6" w:rsidRPr="00A94AB5" w:rsidRDefault="006244F6" w:rsidP="006244F6">
      <w:pPr>
        <w:spacing w:after="0" w:line="240" w:lineRule="auto"/>
        <w:rPr>
          <w:rFonts w:ascii="Arial" w:hAnsi="Arial" w:cs="Arial"/>
          <w:sz w:val="24"/>
          <w:szCs w:val="24"/>
        </w:rPr>
      </w:pPr>
      <w:r>
        <w:rPr>
          <w:rFonts w:ascii="Arial" w:hAnsi="Arial" w:cs="Arial"/>
          <w:sz w:val="24"/>
          <w:szCs w:val="24"/>
        </w:rPr>
        <w:t>Republicação com correção.</w:t>
      </w:r>
    </w:p>
    <w:p w14:paraId="7020653A" w14:textId="77777777" w:rsidR="0020393D" w:rsidRPr="00A94AB5" w:rsidRDefault="0020393D" w:rsidP="00F82D5B">
      <w:pPr>
        <w:spacing w:after="0" w:line="240" w:lineRule="auto"/>
        <w:jc w:val="center"/>
      </w:pPr>
      <w:r w:rsidRPr="00A94AB5">
        <w:rPr>
          <w:rFonts w:ascii="Arial" w:hAnsi="Arial" w:cs="Arial"/>
          <w:sz w:val="24"/>
          <w:szCs w:val="24"/>
        </w:rPr>
        <w:br w:type="page"/>
      </w:r>
      <w:r w:rsidRPr="00A94AB5">
        <w:lastRenderedPageBreak/>
        <w:t>Anexo único</w:t>
      </w:r>
    </w:p>
    <w:p w14:paraId="25D864AC" w14:textId="77777777" w:rsidR="0020393D" w:rsidRPr="00A94AB5" w:rsidRDefault="0020393D" w:rsidP="00F82D5B">
      <w:pPr>
        <w:pStyle w:val="Ttulo2"/>
        <w:spacing w:line="240" w:lineRule="auto"/>
        <w:ind w:left="10" w:right="11"/>
        <w:jc w:val="center"/>
        <w:rPr>
          <w:color w:val="auto"/>
        </w:rPr>
      </w:pPr>
      <w:r w:rsidRPr="00A94AB5">
        <w:rPr>
          <w:color w:val="auto"/>
        </w:rPr>
        <w:t>DECLARAÇÃO DE CIÊNCIA E RESPONSABILIDADE</w:t>
      </w:r>
    </w:p>
    <w:p w14:paraId="799AE509" w14:textId="77777777" w:rsidR="0020393D" w:rsidRPr="00A94AB5" w:rsidRDefault="0020393D" w:rsidP="00F82D5B">
      <w:pPr>
        <w:spacing w:after="0"/>
        <w:ind w:left="30"/>
        <w:jc w:val="center"/>
      </w:pPr>
    </w:p>
    <w:p w14:paraId="46518035" w14:textId="77777777" w:rsidR="0020393D" w:rsidRPr="00A94AB5" w:rsidRDefault="0020393D" w:rsidP="00F82D5B">
      <w:pPr>
        <w:ind w:left="11"/>
      </w:pPr>
      <w:r w:rsidRPr="00A94AB5">
        <w:t xml:space="preserve">Dados do Estabelecimento </w:t>
      </w:r>
    </w:p>
    <w:tbl>
      <w:tblPr>
        <w:tblStyle w:val="TableGrid"/>
        <w:tblW w:w="9029" w:type="dxa"/>
        <w:tblInd w:w="-100" w:type="dxa"/>
        <w:tblCellMar>
          <w:left w:w="101" w:type="dxa"/>
          <w:right w:w="115" w:type="dxa"/>
        </w:tblCellMar>
        <w:tblLook w:val="04A0" w:firstRow="1" w:lastRow="0" w:firstColumn="1" w:lastColumn="0" w:noHBand="0" w:noVBand="1"/>
      </w:tblPr>
      <w:tblGrid>
        <w:gridCol w:w="9029"/>
      </w:tblGrid>
      <w:tr w:rsidR="00A94AB5" w:rsidRPr="00A94AB5" w14:paraId="68B3AF99" w14:textId="77777777" w:rsidTr="0099170F">
        <w:trPr>
          <w:trHeight w:val="444"/>
        </w:trPr>
        <w:tc>
          <w:tcPr>
            <w:tcW w:w="9029" w:type="dxa"/>
            <w:tcBorders>
              <w:top w:val="single" w:sz="8" w:space="0" w:color="000000"/>
              <w:left w:val="single" w:sz="8" w:space="0" w:color="000000"/>
              <w:bottom w:val="single" w:sz="8" w:space="0" w:color="000000"/>
              <w:right w:val="single" w:sz="8" w:space="0" w:color="000000"/>
            </w:tcBorders>
            <w:vAlign w:val="center"/>
          </w:tcPr>
          <w:p w14:paraId="3FB0477F" w14:textId="77777777" w:rsidR="0020393D" w:rsidRPr="00A94AB5" w:rsidRDefault="0020393D" w:rsidP="00F82D5B">
            <w:pPr>
              <w:spacing w:line="259" w:lineRule="auto"/>
            </w:pPr>
            <w:r w:rsidRPr="00A94AB5">
              <w:t xml:space="preserve">Razão Social:  </w:t>
            </w:r>
          </w:p>
        </w:tc>
      </w:tr>
      <w:tr w:rsidR="00A94AB5" w:rsidRPr="00A94AB5" w14:paraId="35C26956" w14:textId="77777777" w:rsidTr="0099170F">
        <w:trPr>
          <w:trHeight w:val="444"/>
        </w:trPr>
        <w:tc>
          <w:tcPr>
            <w:tcW w:w="9029" w:type="dxa"/>
            <w:tcBorders>
              <w:top w:val="single" w:sz="8" w:space="0" w:color="000000"/>
              <w:left w:val="single" w:sz="8" w:space="0" w:color="000000"/>
              <w:bottom w:val="single" w:sz="8" w:space="0" w:color="000000"/>
              <w:right w:val="single" w:sz="8" w:space="0" w:color="000000"/>
            </w:tcBorders>
            <w:vAlign w:val="center"/>
          </w:tcPr>
          <w:p w14:paraId="50645FF7" w14:textId="77777777" w:rsidR="0020393D" w:rsidRPr="00A94AB5" w:rsidRDefault="0020393D" w:rsidP="00F82D5B">
            <w:pPr>
              <w:spacing w:line="259" w:lineRule="auto"/>
            </w:pPr>
            <w:r w:rsidRPr="00A94AB5">
              <w:t xml:space="preserve">CNPJ: </w:t>
            </w:r>
          </w:p>
        </w:tc>
      </w:tr>
      <w:tr w:rsidR="00A94AB5" w:rsidRPr="00A94AB5" w14:paraId="59DA8EB7" w14:textId="77777777" w:rsidTr="0099170F">
        <w:trPr>
          <w:trHeight w:val="442"/>
        </w:trPr>
        <w:tc>
          <w:tcPr>
            <w:tcW w:w="9029" w:type="dxa"/>
            <w:tcBorders>
              <w:top w:val="single" w:sz="8" w:space="0" w:color="000000"/>
              <w:left w:val="single" w:sz="8" w:space="0" w:color="000000"/>
              <w:bottom w:val="single" w:sz="8" w:space="0" w:color="000000"/>
              <w:right w:val="single" w:sz="8" w:space="0" w:color="000000"/>
            </w:tcBorders>
            <w:vAlign w:val="center"/>
          </w:tcPr>
          <w:p w14:paraId="7E4FE394" w14:textId="77777777" w:rsidR="0020393D" w:rsidRPr="00A94AB5" w:rsidRDefault="0020393D" w:rsidP="00F82D5B">
            <w:pPr>
              <w:spacing w:line="259" w:lineRule="auto"/>
            </w:pPr>
            <w:r w:rsidRPr="00A94AB5">
              <w:t xml:space="preserve">Nome do Responsável: </w:t>
            </w:r>
          </w:p>
        </w:tc>
      </w:tr>
      <w:tr w:rsidR="00A94AB5" w:rsidRPr="00A94AB5" w14:paraId="4BA811CE" w14:textId="77777777" w:rsidTr="0099170F">
        <w:trPr>
          <w:trHeight w:val="444"/>
        </w:trPr>
        <w:tc>
          <w:tcPr>
            <w:tcW w:w="9029" w:type="dxa"/>
            <w:tcBorders>
              <w:top w:val="single" w:sz="8" w:space="0" w:color="000000"/>
              <w:left w:val="single" w:sz="8" w:space="0" w:color="000000"/>
              <w:bottom w:val="single" w:sz="8" w:space="0" w:color="000000"/>
              <w:right w:val="single" w:sz="8" w:space="0" w:color="000000"/>
            </w:tcBorders>
            <w:vAlign w:val="center"/>
          </w:tcPr>
          <w:p w14:paraId="30A1D654" w14:textId="77777777" w:rsidR="0020393D" w:rsidRPr="00A94AB5" w:rsidRDefault="0020393D" w:rsidP="00F82D5B">
            <w:pPr>
              <w:spacing w:line="259" w:lineRule="auto"/>
            </w:pPr>
            <w:r w:rsidRPr="00A94AB5">
              <w:t xml:space="preserve">CPF: </w:t>
            </w:r>
          </w:p>
        </w:tc>
      </w:tr>
    </w:tbl>
    <w:p w14:paraId="09BFFC02" w14:textId="77777777" w:rsidR="0020393D" w:rsidRPr="00A94AB5" w:rsidRDefault="0020393D" w:rsidP="00F82D5B">
      <w:pPr>
        <w:spacing w:after="0"/>
        <w:ind w:left="30"/>
        <w:jc w:val="center"/>
      </w:pPr>
    </w:p>
    <w:p w14:paraId="253388FB" w14:textId="77777777" w:rsidR="0020393D" w:rsidRPr="00A94AB5" w:rsidRDefault="0020393D" w:rsidP="00F82D5B">
      <w:pPr>
        <w:spacing w:after="0"/>
        <w:ind w:left="30"/>
        <w:jc w:val="center"/>
      </w:pPr>
    </w:p>
    <w:p w14:paraId="451ADE20" w14:textId="77777777" w:rsidR="0020393D" w:rsidRPr="00A94AB5" w:rsidRDefault="0020393D" w:rsidP="00F82D5B">
      <w:pPr>
        <w:ind w:left="10"/>
        <w:jc w:val="both"/>
        <w:rPr>
          <w:rFonts w:ascii="Arial" w:hAnsi="Arial" w:cs="Arial"/>
          <w:sz w:val="24"/>
          <w:szCs w:val="24"/>
        </w:rPr>
      </w:pPr>
      <w:r w:rsidRPr="00A94AB5">
        <w:rPr>
          <w:rFonts w:ascii="Arial" w:hAnsi="Arial" w:cs="Arial"/>
          <w:sz w:val="24"/>
          <w:szCs w:val="24"/>
        </w:rPr>
        <w:t xml:space="preserve">Eu, acima identificado, declaro ter plena e total ciência dos riscos a que exponho a mim, meus funcionários, meus clientes e toda a comunidade em relação ao não cumprimento das recomendações de isolamento social necessárias para a prevenção do contágio pelo COVID-19, e me comprometo a seguir as determinações de lotação máxima devidamente identificada abaixo. </w:t>
      </w:r>
    </w:p>
    <w:p w14:paraId="32C83C68" w14:textId="77777777" w:rsidR="0020393D" w:rsidRPr="00A94AB5" w:rsidRDefault="0020393D" w:rsidP="00F82D5B">
      <w:pPr>
        <w:ind w:left="10"/>
        <w:rPr>
          <w:rFonts w:ascii="Arial" w:hAnsi="Arial" w:cs="Arial"/>
          <w:sz w:val="24"/>
          <w:szCs w:val="24"/>
        </w:rPr>
      </w:pPr>
      <w:r w:rsidRPr="00A94AB5">
        <w:rPr>
          <w:rFonts w:ascii="Arial" w:hAnsi="Arial" w:cs="Arial"/>
          <w:sz w:val="24"/>
          <w:szCs w:val="24"/>
        </w:rPr>
        <w:t xml:space="preserve">Ainda, me comprometo a adotar as práticas para controlar filas, sendo uma pessoa a cada 2,00 metros, com uso obrigatório de máscaras, e medidas de higienização. </w:t>
      </w:r>
    </w:p>
    <w:p w14:paraId="46C21FE6" w14:textId="77777777" w:rsidR="0020393D" w:rsidRPr="00A94AB5" w:rsidRDefault="0020393D" w:rsidP="00F82D5B">
      <w:pPr>
        <w:spacing w:after="0"/>
        <w:ind w:left="30"/>
        <w:jc w:val="center"/>
      </w:pPr>
    </w:p>
    <w:p w14:paraId="204E8449" w14:textId="77777777" w:rsidR="0020393D" w:rsidRPr="00A94AB5" w:rsidRDefault="0020393D" w:rsidP="00F82D5B">
      <w:pPr>
        <w:ind w:left="10"/>
        <w:rPr>
          <w:rFonts w:ascii="Arial" w:hAnsi="Arial" w:cs="Arial"/>
          <w:sz w:val="24"/>
          <w:szCs w:val="24"/>
        </w:rPr>
      </w:pPr>
      <w:r w:rsidRPr="00A94AB5">
        <w:rPr>
          <w:rFonts w:ascii="Arial" w:hAnsi="Arial" w:cs="Arial"/>
          <w:sz w:val="24"/>
          <w:szCs w:val="24"/>
        </w:rPr>
        <w:t xml:space="preserve">Mamborê, ___ de _______ </w:t>
      </w:r>
      <w:proofErr w:type="spellStart"/>
      <w:r w:rsidRPr="00A94AB5">
        <w:rPr>
          <w:rFonts w:ascii="Arial" w:hAnsi="Arial" w:cs="Arial"/>
          <w:sz w:val="24"/>
          <w:szCs w:val="24"/>
        </w:rPr>
        <w:t>de</w:t>
      </w:r>
      <w:proofErr w:type="spellEnd"/>
      <w:r w:rsidRPr="00A94AB5">
        <w:rPr>
          <w:rFonts w:ascii="Arial" w:hAnsi="Arial" w:cs="Arial"/>
          <w:sz w:val="24"/>
          <w:szCs w:val="24"/>
        </w:rPr>
        <w:t xml:space="preserve"> 2020. </w:t>
      </w:r>
    </w:p>
    <w:p w14:paraId="7F35B42A" w14:textId="77777777" w:rsidR="0020393D" w:rsidRPr="00A94AB5" w:rsidRDefault="0020393D" w:rsidP="00F82D5B">
      <w:pPr>
        <w:spacing w:after="0"/>
        <w:ind w:left="30"/>
        <w:jc w:val="center"/>
        <w:rPr>
          <w:rFonts w:ascii="Arial" w:hAnsi="Arial" w:cs="Arial"/>
          <w:sz w:val="24"/>
          <w:szCs w:val="24"/>
        </w:rPr>
      </w:pPr>
    </w:p>
    <w:p w14:paraId="4A4DB2AF" w14:textId="77777777" w:rsidR="0020393D" w:rsidRPr="00A94AB5" w:rsidRDefault="0020393D" w:rsidP="00F82D5B">
      <w:pPr>
        <w:spacing w:after="0"/>
        <w:ind w:left="30"/>
        <w:jc w:val="center"/>
        <w:rPr>
          <w:rFonts w:ascii="Arial" w:hAnsi="Arial" w:cs="Arial"/>
          <w:sz w:val="24"/>
          <w:szCs w:val="24"/>
        </w:rPr>
      </w:pPr>
    </w:p>
    <w:p w14:paraId="21CCAE21" w14:textId="77777777" w:rsidR="0020393D" w:rsidRPr="00A94AB5" w:rsidRDefault="0020393D" w:rsidP="00F82D5B">
      <w:pPr>
        <w:spacing w:after="0"/>
        <w:ind w:left="10" w:right="14"/>
        <w:jc w:val="center"/>
        <w:rPr>
          <w:rFonts w:ascii="Arial" w:hAnsi="Arial" w:cs="Arial"/>
          <w:sz w:val="24"/>
          <w:szCs w:val="24"/>
        </w:rPr>
      </w:pPr>
      <w:r w:rsidRPr="00A94AB5">
        <w:rPr>
          <w:rFonts w:ascii="Arial" w:hAnsi="Arial" w:cs="Arial"/>
          <w:sz w:val="24"/>
          <w:szCs w:val="24"/>
        </w:rPr>
        <w:t xml:space="preserve">_________________________________ </w:t>
      </w:r>
    </w:p>
    <w:p w14:paraId="4440F790" w14:textId="77777777" w:rsidR="0020393D" w:rsidRPr="00A94AB5" w:rsidRDefault="0020393D" w:rsidP="00F82D5B">
      <w:pPr>
        <w:spacing w:after="0"/>
        <w:ind w:left="10" w:right="12"/>
        <w:jc w:val="center"/>
        <w:rPr>
          <w:rFonts w:ascii="Arial" w:hAnsi="Arial" w:cs="Arial"/>
          <w:sz w:val="24"/>
          <w:szCs w:val="24"/>
        </w:rPr>
      </w:pPr>
      <w:r w:rsidRPr="00A94AB5">
        <w:rPr>
          <w:rFonts w:ascii="Arial" w:hAnsi="Arial" w:cs="Arial"/>
          <w:sz w:val="24"/>
          <w:szCs w:val="24"/>
        </w:rPr>
        <w:t xml:space="preserve">Assinatura do proprietário  </w:t>
      </w:r>
    </w:p>
    <w:p w14:paraId="0B662569" w14:textId="77777777" w:rsidR="0020393D" w:rsidRPr="00A94AB5" w:rsidRDefault="0020393D" w:rsidP="00F82D5B">
      <w:pPr>
        <w:spacing w:after="0"/>
        <w:ind w:left="30"/>
        <w:jc w:val="center"/>
      </w:pPr>
    </w:p>
    <w:p w14:paraId="68B5D54E" w14:textId="77777777" w:rsidR="0020393D" w:rsidRPr="00A94AB5" w:rsidRDefault="0020393D" w:rsidP="00F82D5B">
      <w:pPr>
        <w:spacing w:after="0"/>
        <w:ind w:left="30"/>
        <w:jc w:val="center"/>
      </w:pPr>
    </w:p>
    <w:p w14:paraId="22C4F8F7" w14:textId="38E21EBA" w:rsidR="0020393D" w:rsidRPr="00A94AB5" w:rsidRDefault="0020393D" w:rsidP="00F82D5B">
      <w:r w:rsidRPr="00A94AB5">
        <w:t xml:space="preserve">Espaço da área de vendas (m2)      Número máx. de pessoas                              Carimbo CNPJ </w:t>
      </w:r>
      <w:r w:rsidR="007F4AF3" w:rsidRPr="00A94AB5">
        <w:rPr>
          <w:rFonts w:ascii="Calibri" w:eastAsia="Calibri" w:hAnsi="Calibri" w:cs="Calibri"/>
          <w:noProof/>
          <w:lang w:eastAsia="pt-BR"/>
        </w:rPr>
        <mc:AlternateContent>
          <mc:Choice Requires="wpg">
            <w:drawing>
              <wp:inline distT="0" distB="0" distL="0" distR="0" wp14:anchorId="35751534" wp14:editId="606FB791">
                <wp:extent cx="5437505" cy="1814830"/>
                <wp:effectExtent l="13335" t="13335" r="6985" b="48260"/>
                <wp:docPr id="2" name="Group 12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7505" cy="1814830"/>
                          <a:chOff x="0" y="0"/>
                          <a:chExt cx="54373" cy="18145"/>
                        </a:xfrm>
                      </wpg:grpSpPr>
                      <wps:wsp>
                        <wps:cNvPr id="4" name="Rectangle 1131"/>
                        <wps:cNvSpPr>
                          <a:spLocks noChangeArrowheads="1"/>
                        </wps:cNvSpPr>
                        <wps:spPr bwMode="auto">
                          <a:xfrm>
                            <a:off x="16368" y="12818"/>
                            <a:ext cx="1150" cy="1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AB387" w14:textId="77777777" w:rsidR="0070224A" w:rsidRDefault="0070224A" w:rsidP="0020393D"/>
                          </w:txbxContent>
                        </wps:txbx>
                        <wps:bodyPr rot="0" vert="horz" wrap="square" lIns="0" tIns="0" rIns="0" bIns="0" anchor="t" anchorCtr="0" upright="1">
                          <a:noAutofit/>
                        </wps:bodyPr>
                      </wps:wsp>
                      <wps:wsp>
                        <wps:cNvPr id="5" name="Rectangle 1132"/>
                        <wps:cNvSpPr>
                          <a:spLocks noChangeArrowheads="1"/>
                        </wps:cNvSpPr>
                        <wps:spPr bwMode="auto">
                          <a:xfrm>
                            <a:off x="33696" y="12818"/>
                            <a:ext cx="1535" cy="1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7F1D7" w14:textId="77777777" w:rsidR="0070224A" w:rsidRDefault="0070224A" w:rsidP="0020393D"/>
                          </w:txbxContent>
                        </wps:txbx>
                        <wps:bodyPr rot="0" vert="horz" wrap="square" lIns="0" tIns="0" rIns="0" bIns="0" anchor="t" anchorCtr="0" upright="1">
                          <a:noAutofit/>
                        </wps:bodyPr>
                      </wps:wsp>
                      <wps:wsp>
                        <wps:cNvPr id="6" name="Rectangle 1133"/>
                        <wps:cNvSpPr>
                          <a:spLocks noChangeArrowheads="1"/>
                        </wps:cNvSpPr>
                        <wps:spPr bwMode="auto">
                          <a:xfrm>
                            <a:off x="54087" y="12818"/>
                            <a:ext cx="380" cy="1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9AB4B" w14:textId="77777777" w:rsidR="0070224A" w:rsidRDefault="0070224A" w:rsidP="0020393D"/>
                          </w:txbxContent>
                        </wps:txbx>
                        <wps:bodyPr rot="0" vert="horz" wrap="square" lIns="0" tIns="0" rIns="0" bIns="0" anchor="t" anchorCtr="0" upright="1">
                          <a:noAutofit/>
                        </wps:bodyPr>
                      </wps:wsp>
                      <wps:wsp>
                        <wps:cNvPr id="7" name="Rectangle 1134"/>
                        <wps:cNvSpPr>
                          <a:spLocks noChangeArrowheads="1"/>
                        </wps:cNvSpPr>
                        <wps:spPr bwMode="auto">
                          <a:xfrm>
                            <a:off x="26991" y="13946"/>
                            <a:ext cx="380" cy="1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BDFE0" w14:textId="77777777" w:rsidR="0070224A" w:rsidRDefault="0070224A" w:rsidP="0020393D"/>
                          </w:txbxContent>
                        </wps:txbx>
                        <wps:bodyPr rot="0" vert="horz" wrap="square" lIns="0" tIns="0" rIns="0" bIns="0" anchor="t" anchorCtr="0" upright="1">
                          <a:noAutofit/>
                        </wps:bodyPr>
                      </wps:wsp>
                      <wps:wsp>
                        <wps:cNvPr id="8" name="Rectangle 1135"/>
                        <wps:cNvSpPr>
                          <a:spLocks noChangeArrowheads="1"/>
                        </wps:cNvSpPr>
                        <wps:spPr bwMode="auto">
                          <a:xfrm>
                            <a:off x="26991" y="15363"/>
                            <a:ext cx="380" cy="1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AC141" w14:textId="77777777" w:rsidR="0070224A" w:rsidRDefault="0070224A" w:rsidP="0020393D"/>
                          </w:txbxContent>
                        </wps:txbx>
                        <wps:bodyPr rot="0" vert="horz" wrap="square" lIns="0" tIns="0" rIns="0" bIns="0" anchor="t" anchorCtr="0" upright="1">
                          <a:noAutofit/>
                        </wps:bodyPr>
                      </wps:wsp>
                      <wps:wsp>
                        <wps:cNvPr id="9" name="Rectangle 1136"/>
                        <wps:cNvSpPr>
                          <a:spLocks noChangeArrowheads="1"/>
                        </wps:cNvSpPr>
                        <wps:spPr bwMode="auto">
                          <a:xfrm>
                            <a:off x="13732" y="16781"/>
                            <a:ext cx="3440" cy="1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A0191" w14:textId="77777777" w:rsidR="0070224A" w:rsidRDefault="0070224A" w:rsidP="0020393D"/>
                          </w:txbxContent>
                        </wps:txbx>
                        <wps:bodyPr rot="0" vert="horz" wrap="square" lIns="0" tIns="0" rIns="0" bIns="0" anchor="t" anchorCtr="0" upright="1">
                          <a:noAutofit/>
                        </wps:bodyPr>
                      </wps:wsp>
                      <wps:wsp>
                        <wps:cNvPr id="10" name="Rectangle 1137"/>
                        <wps:cNvSpPr>
                          <a:spLocks noChangeArrowheads="1"/>
                        </wps:cNvSpPr>
                        <wps:spPr bwMode="auto">
                          <a:xfrm>
                            <a:off x="16322" y="16778"/>
                            <a:ext cx="32198" cy="1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144BE" w14:textId="77777777" w:rsidR="0070224A" w:rsidRDefault="0070224A" w:rsidP="0020393D">
                              <w:r>
                                <w:rPr>
                                  <w:b/>
                                </w:rPr>
                                <w:t xml:space="preserve">OBRIGATÓRIO O USO DE MÁSCARAS NESTE LOCAL </w:t>
                              </w:r>
                            </w:p>
                          </w:txbxContent>
                        </wps:txbx>
                        <wps:bodyPr rot="0" vert="horz" wrap="square" lIns="0" tIns="0" rIns="0" bIns="0" anchor="t" anchorCtr="0" upright="1">
                          <a:noAutofit/>
                        </wps:bodyPr>
                      </wps:wsp>
                      <wps:wsp>
                        <wps:cNvPr id="11" name="Shape 1145"/>
                        <wps:cNvSpPr>
                          <a:spLocks/>
                        </wps:cNvSpPr>
                        <wps:spPr bwMode="auto">
                          <a:xfrm>
                            <a:off x="0" y="0"/>
                            <a:ext cx="16291" cy="13776"/>
                          </a:xfrm>
                          <a:custGeom>
                            <a:avLst/>
                            <a:gdLst>
                              <a:gd name="T0" fmla="*/ 0 w 1629156"/>
                              <a:gd name="T1" fmla="*/ 1377696 h 1377696"/>
                              <a:gd name="T2" fmla="*/ 1629156 w 1629156"/>
                              <a:gd name="T3" fmla="*/ 1377696 h 1377696"/>
                              <a:gd name="T4" fmla="*/ 1629156 w 1629156"/>
                              <a:gd name="T5" fmla="*/ 0 h 1377696"/>
                              <a:gd name="T6" fmla="*/ 0 w 1629156"/>
                              <a:gd name="T7" fmla="*/ 0 h 1377696"/>
                              <a:gd name="T8" fmla="*/ 0 w 1629156"/>
                              <a:gd name="T9" fmla="*/ 1377696 h 1377696"/>
                              <a:gd name="T10" fmla="*/ 0 w 1629156"/>
                              <a:gd name="T11" fmla="*/ 0 h 1377696"/>
                              <a:gd name="T12" fmla="*/ 1629156 w 1629156"/>
                              <a:gd name="T13" fmla="*/ 1377696 h 1377696"/>
                            </a:gdLst>
                            <a:ahLst/>
                            <a:cxnLst>
                              <a:cxn ang="0">
                                <a:pos x="T0" y="T1"/>
                              </a:cxn>
                              <a:cxn ang="0">
                                <a:pos x="T2" y="T3"/>
                              </a:cxn>
                              <a:cxn ang="0">
                                <a:pos x="T4" y="T5"/>
                              </a:cxn>
                              <a:cxn ang="0">
                                <a:pos x="T6" y="T7"/>
                              </a:cxn>
                              <a:cxn ang="0">
                                <a:pos x="T8" y="T9"/>
                              </a:cxn>
                            </a:cxnLst>
                            <a:rect l="T10" t="T11" r="T12" b="T13"/>
                            <a:pathLst>
                              <a:path w="1629156" h="1377696">
                                <a:moveTo>
                                  <a:pt x="0" y="1377696"/>
                                </a:moveTo>
                                <a:lnTo>
                                  <a:pt x="1629156" y="1377696"/>
                                </a:lnTo>
                                <a:lnTo>
                                  <a:pt x="1629156" y="0"/>
                                </a:lnTo>
                                <a:lnTo>
                                  <a:pt x="0" y="0"/>
                                </a:lnTo>
                                <a:lnTo>
                                  <a:pt x="0" y="1377696"/>
                                </a:lnTo>
                                <a:close/>
                              </a:path>
                            </a:pathLst>
                          </a:custGeom>
                          <a:noFill/>
                          <a:ln w="9525" cap="rnd">
                            <a:solidFill>
                              <a:srgbClr val="000000"/>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146"/>
                        <wps:cNvSpPr>
                          <a:spLocks noChangeArrowheads="1"/>
                        </wps:cNvSpPr>
                        <wps:spPr bwMode="auto">
                          <a:xfrm>
                            <a:off x="960" y="883"/>
                            <a:ext cx="563" cy="3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9284E" w14:textId="77777777" w:rsidR="0070224A" w:rsidRDefault="0070224A" w:rsidP="0020393D"/>
                          </w:txbxContent>
                        </wps:txbx>
                        <wps:bodyPr rot="0" vert="horz" wrap="square" lIns="0" tIns="0" rIns="0" bIns="0" anchor="t" anchorCtr="0" upright="1">
                          <a:noAutofit/>
                        </wps:bodyPr>
                      </wps:wsp>
                      <wps:wsp>
                        <wps:cNvPr id="13" name="Shape 1147"/>
                        <wps:cNvSpPr>
                          <a:spLocks/>
                        </wps:cNvSpPr>
                        <wps:spPr bwMode="auto">
                          <a:xfrm>
                            <a:off x="17327" y="106"/>
                            <a:ext cx="16246" cy="13716"/>
                          </a:xfrm>
                          <a:custGeom>
                            <a:avLst/>
                            <a:gdLst>
                              <a:gd name="T0" fmla="*/ 0 w 1624584"/>
                              <a:gd name="T1" fmla="*/ 1371600 h 1371600"/>
                              <a:gd name="T2" fmla="*/ 1624584 w 1624584"/>
                              <a:gd name="T3" fmla="*/ 1371600 h 1371600"/>
                              <a:gd name="T4" fmla="*/ 1624584 w 1624584"/>
                              <a:gd name="T5" fmla="*/ 0 h 1371600"/>
                              <a:gd name="T6" fmla="*/ 0 w 1624584"/>
                              <a:gd name="T7" fmla="*/ 0 h 1371600"/>
                              <a:gd name="T8" fmla="*/ 0 w 1624584"/>
                              <a:gd name="T9" fmla="*/ 1371600 h 1371600"/>
                              <a:gd name="T10" fmla="*/ 0 w 1624584"/>
                              <a:gd name="T11" fmla="*/ 0 h 1371600"/>
                              <a:gd name="T12" fmla="*/ 1624584 w 1624584"/>
                              <a:gd name="T13" fmla="*/ 1371600 h 1371600"/>
                            </a:gdLst>
                            <a:ahLst/>
                            <a:cxnLst>
                              <a:cxn ang="0">
                                <a:pos x="T0" y="T1"/>
                              </a:cxn>
                              <a:cxn ang="0">
                                <a:pos x="T2" y="T3"/>
                              </a:cxn>
                              <a:cxn ang="0">
                                <a:pos x="T4" y="T5"/>
                              </a:cxn>
                              <a:cxn ang="0">
                                <a:pos x="T6" y="T7"/>
                              </a:cxn>
                              <a:cxn ang="0">
                                <a:pos x="T8" y="T9"/>
                              </a:cxn>
                            </a:cxnLst>
                            <a:rect l="T10" t="T11" r="T12" b="T13"/>
                            <a:pathLst>
                              <a:path w="1624584" h="1371600">
                                <a:moveTo>
                                  <a:pt x="0" y="1371600"/>
                                </a:moveTo>
                                <a:lnTo>
                                  <a:pt x="1624584" y="1371600"/>
                                </a:lnTo>
                                <a:lnTo>
                                  <a:pt x="1624584" y="0"/>
                                </a:lnTo>
                                <a:lnTo>
                                  <a:pt x="0" y="0"/>
                                </a:lnTo>
                                <a:lnTo>
                                  <a:pt x="0" y="1371600"/>
                                </a:lnTo>
                                <a:close/>
                              </a:path>
                            </a:pathLst>
                          </a:custGeom>
                          <a:noFill/>
                          <a:ln w="9525" cap="rnd">
                            <a:solidFill>
                              <a:srgbClr val="000000"/>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148"/>
                        <wps:cNvSpPr>
                          <a:spLocks noChangeArrowheads="1"/>
                        </wps:cNvSpPr>
                        <wps:spPr bwMode="auto">
                          <a:xfrm>
                            <a:off x="18303" y="975"/>
                            <a:ext cx="563" cy="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AF5B2" w14:textId="77777777" w:rsidR="0070224A" w:rsidRDefault="0070224A" w:rsidP="0020393D"/>
                          </w:txbxContent>
                        </wps:txbx>
                        <wps:bodyPr rot="0" vert="horz" wrap="square" lIns="0" tIns="0" rIns="0" bIns="0" anchor="t" anchorCtr="0" upright="1">
                          <a:noAutofit/>
                        </wps:bodyPr>
                      </wps:wsp>
                      <wps:wsp>
                        <wps:cNvPr id="15" name="Shape 1149"/>
                        <wps:cNvSpPr>
                          <a:spLocks/>
                        </wps:cNvSpPr>
                        <wps:spPr bwMode="auto">
                          <a:xfrm>
                            <a:off x="34960" y="106"/>
                            <a:ext cx="19050" cy="13716"/>
                          </a:xfrm>
                          <a:custGeom>
                            <a:avLst/>
                            <a:gdLst>
                              <a:gd name="T0" fmla="*/ 0 w 1905000"/>
                              <a:gd name="T1" fmla="*/ 1371600 h 1371600"/>
                              <a:gd name="T2" fmla="*/ 1905000 w 1905000"/>
                              <a:gd name="T3" fmla="*/ 1371600 h 1371600"/>
                              <a:gd name="T4" fmla="*/ 1905000 w 1905000"/>
                              <a:gd name="T5" fmla="*/ 0 h 1371600"/>
                              <a:gd name="T6" fmla="*/ 0 w 1905000"/>
                              <a:gd name="T7" fmla="*/ 0 h 1371600"/>
                              <a:gd name="T8" fmla="*/ 0 w 1905000"/>
                              <a:gd name="T9" fmla="*/ 1371600 h 1371600"/>
                              <a:gd name="T10" fmla="*/ 0 w 1905000"/>
                              <a:gd name="T11" fmla="*/ 0 h 1371600"/>
                              <a:gd name="T12" fmla="*/ 1905000 w 1905000"/>
                              <a:gd name="T13" fmla="*/ 1371600 h 1371600"/>
                            </a:gdLst>
                            <a:ahLst/>
                            <a:cxnLst>
                              <a:cxn ang="0">
                                <a:pos x="T0" y="T1"/>
                              </a:cxn>
                              <a:cxn ang="0">
                                <a:pos x="T2" y="T3"/>
                              </a:cxn>
                              <a:cxn ang="0">
                                <a:pos x="T4" y="T5"/>
                              </a:cxn>
                              <a:cxn ang="0">
                                <a:pos x="T6" y="T7"/>
                              </a:cxn>
                              <a:cxn ang="0">
                                <a:pos x="T8" y="T9"/>
                              </a:cxn>
                            </a:cxnLst>
                            <a:rect l="T10" t="T11" r="T12" b="T13"/>
                            <a:pathLst>
                              <a:path w="1905000" h="1371600">
                                <a:moveTo>
                                  <a:pt x="0" y="1371600"/>
                                </a:moveTo>
                                <a:lnTo>
                                  <a:pt x="1905000" y="1371600"/>
                                </a:lnTo>
                                <a:lnTo>
                                  <a:pt x="1905000" y="0"/>
                                </a:lnTo>
                                <a:lnTo>
                                  <a:pt x="0" y="0"/>
                                </a:lnTo>
                                <a:lnTo>
                                  <a:pt x="0" y="1371600"/>
                                </a:lnTo>
                                <a:close/>
                              </a:path>
                            </a:pathLst>
                          </a:custGeom>
                          <a:noFill/>
                          <a:ln w="9525" cap="rnd">
                            <a:solidFill>
                              <a:srgbClr val="000000"/>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150"/>
                        <wps:cNvSpPr>
                          <a:spLocks noChangeArrowheads="1"/>
                        </wps:cNvSpPr>
                        <wps:spPr bwMode="auto">
                          <a:xfrm>
                            <a:off x="35920" y="975"/>
                            <a:ext cx="563" cy="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8B316" w14:textId="77777777" w:rsidR="0070224A" w:rsidRDefault="0070224A" w:rsidP="0020393D"/>
                          </w:txbxContent>
                        </wps:txbx>
                        <wps:bodyPr rot="0" vert="horz" wrap="square" lIns="0" tIns="0" rIns="0" bIns="0" anchor="t" anchorCtr="0" upright="1">
                          <a:noAutofit/>
                        </wps:bodyPr>
                      </wps:wsp>
                    </wpg:wgp>
                  </a:graphicData>
                </a:graphic>
              </wp:inline>
            </w:drawing>
          </mc:Choice>
          <mc:Fallback>
            <w:pict>
              <v:group w14:anchorId="35751534" id="Group 12165" o:spid="_x0000_s1026" style="width:428.15pt;height:142.9pt;mso-position-horizontal-relative:char;mso-position-vertical-relative:line" coordsize="54373,18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">
                <v:rect id="Rectangle 1131" o:spid="_x0000_s1027" style="position:absolute;left:16368;top:12818;width:1150;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14:paraId="468AB387" w14:textId="77777777" w:rsidR="0070224A" w:rsidRDefault="0070224A" w:rsidP="0020393D"/>
                    </w:txbxContent>
                  </v:textbox>
                </v:rect>
                <v:rect id="Rectangle 1132" o:spid="_x0000_s1028" style="position:absolute;left:33696;top:12818;width:1535;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14:paraId="3657F1D7" w14:textId="77777777" w:rsidR="0070224A" w:rsidRDefault="0070224A" w:rsidP="0020393D"/>
                    </w:txbxContent>
                  </v:textbox>
                </v:rect>
                <v:rect id="Rectangle 1133" o:spid="_x0000_s1029" style="position:absolute;left:54087;top:12818;width:380;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14:paraId="1379AB4B" w14:textId="77777777" w:rsidR="0070224A" w:rsidRDefault="0070224A" w:rsidP="0020393D"/>
                    </w:txbxContent>
                  </v:textbox>
                </v:rect>
                <v:rect id="Rectangle 1134" o:spid="_x0000_s1030" style="position:absolute;left:26991;top:13946;width:380;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14:paraId="35DBDFE0" w14:textId="77777777" w:rsidR="0070224A" w:rsidRDefault="0070224A" w:rsidP="0020393D"/>
                    </w:txbxContent>
                  </v:textbox>
                </v:rect>
                <v:rect id="Rectangle 1135" o:spid="_x0000_s1031" style="position:absolute;left:26991;top:15363;width:380;height:1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14:paraId="5D7AC141" w14:textId="77777777" w:rsidR="0070224A" w:rsidRDefault="0070224A" w:rsidP="0020393D"/>
                    </w:txbxContent>
                  </v:textbox>
                </v:rect>
                <v:rect id="Rectangle 1136" o:spid="_x0000_s1032" style="position:absolute;left:13732;top:16781;width:3440;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14:paraId="538A0191" w14:textId="77777777" w:rsidR="0070224A" w:rsidRDefault="0070224A" w:rsidP="0020393D"/>
                    </w:txbxContent>
                  </v:textbox>
                </v:rect>
                <v:rect id="Rectangle 1137" o:spid="_x0000_s1033" style="position:absolute;left:16322;top:16778;width:32198;height:1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14:paraId="54B144BE" w14:textId="77777777" w:rsidR="0070224A" w:rsidRDefault="0070224A" w:rsidP="0020393D">
                        <w:r>
                          <w:rPr>
                            <w:b/>
                          </w:rPr>
                          <w:t xml:space="preserve">OBRIGATÓRIO O USO DE MÁSCARAS NESTE LOCAL </w:t>
                        </w:r>
                      </w:p>
                    </w:txbxContent>
                  </v:textbox>
                </v:rect>
                <v:shape id="Shape 1145" o:spid="_x0000_s1034" style="position:absolute;width:16291;height:13776;visibility:visible;mso-wrap-style:square;v-text-anchor:top" coordsize="1629156,1377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4K8QA&#10;AADbAAAADwAAAGRycy9kb3ducmV2LnhtbESPQWvCQBCF70L/wzIFL1I3KkhJs5FgqXgQam3pechO&#10;k2BmNmRXE/+9Wyj0NsN735s32WbkVl2p940TA4t5AoqkdLaRysDX59vTMygfUCy2TsjAjTxs8odJ&#10;hql1g3zQ9RQqFUPEp2igDqFLtfZlTYx+7jqSqP24njHEta+07XGI4dzqZZKsNWMj8UKNHW1rKs+n&#10;C8caFa7eiyMXLN2Nt4fX3XmYfRszfRyLF1CBxvBv/qP3NnIL+P0lDq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neCvEAAAA2wAAAA8AAAAAAAAAAAAAAAAAmAIAAGRycy9k&#10;b3ducmV2LnhtbFBLBQYAAAAABAAEAPUAAACJAwAAAAA=&#10;" path="m,1377696r1629156,l1629156,,,,,1377696xe" filled="f">
                  <v:stroke miterlimit="66585f" joinstyle="miter" endcap="round"/>
                  <v:path arrowok="t" o:connecttype="custom" o:connectlocs="0,13776;16291,13776;16291,0;0,0;0,13776" o:connectangles="0,0,0,0,0" textboxrect="0,0,1629156,1377696"/>
                </v:shape>
                <v:rect id="Rectangle 1146" o:spid="_x0000_s1035" style="position:absolute;left:960;top:883;width:563;height:3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14:paraId="34D9284E" w14:textId="77777777" w:rsidR="0070224A" w:rsidRDefault="0070224A" w:rsidP="0020393D"/>
                    </w:txbxContent>
                  </v:textbox>
                </v:rect>
                <v:shape id="Shape 1147" o:spid="_x0000_s1036" style="position:absolute;left:17327;top:106;width:16246;height:13716;visibility:visible;mso-wrap-style:square;v-text-anchor:top" coordsize="1624584,137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Xup8EA&#10;AADbAAAADwAAAGRycy9kb3ducmV2LnhtbERP22rCQBB9L/gPywi+NRtjkZC6SigUxAdpbT9gmh2T&#10;YHY2ZDcX/XpXEPo2h3OdzW4yjRioc7VlBcsoBkFcWF1zqeD35/M1BeE8ssbGMim4koPddvaywUzb&#10;kb9pOPlShBB2GSqovG8zKV1RkUEX2ZY4cGfbGfQBdqXUHY4h3DQyieO1NFhzaKiwpY+KisupNwqO&#10;ckzeRvP1d7v0x36dukO+GlCpxXzK30F4mvy/+One6zB/BY9fwgF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F7qfBAAAA2wAAAA8AAAAAAAAAAAAAAAAAmAIAAGRycy9kb3du&#10;cmV2LnhtbFBLBQYAAAAABAAEAPUAAACGAwAAAAA=&#10;" path="m,1371600r1624584,l1624584,,,,,1371600xe" filled="f">
                  <v:stroke miterlimit="66585f" joinstyle="miter" endcap="round"/>
                  <v:path arrowok="t" o:connecttype="custom" o:connectlocs="0,13716;16246,13716;16246,0;0,0;0,13716" o:connectangles="0,0,0,0,0" textboxrect="0,0,1624584,1371600"/>
                </v:shape>
                <v:rect id="Rectangle 1148" o:spid="_x0000_s1037" style="position:absolute;left:18303;top:975;width:563;height:3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14:paraId="3E1AF5B2" w14:textId="77777777" w:rsidR="0070224A" w:rsidRDefault="0070224A" w:rsidP="0020393D"/>
                    </w:txbxContent>
                  </v:textbox>
                </v:rect>
                <v:shape id="Shape 1149" o:spid="_x0000_s1038" style="position:absolute;left:34960;top:106;width:19050;height:13716;visibility:visible;mso-wrap-style:square;v-text-anchor:top" coordsize="1905000,137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0mncQA&#10;AADbAAAADwAAAGRycy9kb3ducmV2LnhtbERPTWvCQBC9F/wPyxS8FN3UYlpSV5HSEvEgaC29jtlp&#10;EpudDdlNjP/eFQRv83ifM1v0phIdNa60rOB5HIEgzqwuOVew//4avYFwHlljZZkUnMnBYj54mGGi&#10;7Ym31O18LkIIuwQVFN7XiZQuK8igG9uaOHB/tjHoA2xyqRs8hXBTyUkUxdJgyaGhwJo+Csr+d61R&#10;sOxePw+rTR4f0vh3/ZT+pG17fFFq+Ngv30F46v1dfHOvdJg/hesv4QA5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NJp3EAAAA2wAAAA8AAAAAAAAAAAAAAAAAmAIAAGRycy9k&#10;b3ducmV2LnhtbFBLBQYAAAAABAAEAPUAAACJAwAAAAA=&#10;" path="m,1371600r1905000,l1905000,,,,,1371600xe" filled="f">
                  <v:stroke miterlimit="66585f" joinstyle="miter" endcap="round"/>
                  <v:path arrowok="t" o:connecttype="custom" o:connectlocs="0,13716;19050,13716;19050,0;0,0;0,13716" o:connectangles="0,0,0,0,0" textboxrect="0,0,1905000,1371600"/>
                </v:shape>
                <v:rect id="Rectangle 1150" o:spid="_x0000_s1039" style="position:absolute;left:35920;top:975;width:563;height:3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14:paraId="4B48B316" w14:textId="77777777" w:rsidR="0070224A" w:rsidRDefault="0070224A" w:rsidP="0020393D"/>
                    </w:txbxContent>
                  </v:textbox>
                </v:rect>
                <w10:anchorlock/>
              </v:group>
            </w:pict>
          </mc:Fallback>
        </mc:AlternateContent>
      </w:r>
    </w:p>
    <w:p w14:paraId="798FD738" w14:textId="77777777" w:rsidR="00E77C4C" w:rsidRPr="00A94AB5" w:rsidRDefault="0020393D" w:rsidP="00F82D5B">
      <w:pPr>
        <w:spacing w:after="0"/>
        <w:ind w:left="30"/>
        <w:jc w:val="center"/>
        <w:rPr>
          <w:rFonts w:ascii="Arial" w:hAnsi="Arial" w:cs="Arial"/>
          <w:sz w:val="24"/>
          <w:szCs w:val="24"/>
        </w:rPr>
      </w:pPr>
      <w:r w:rsidRPr="00A94AB5">
        <w:rPr>
          <w:rFonts w:ascii="Arial" w:hAnsi="Arial" w:cs="Arial"/>
          <w:sz w:val="24"/>
          <w:szCs w:val="24"/>
        </w:rPr>
        <w:t xml:space="preserve">DENÚNCIAS: Disque 156 </w:t>
      </w:r>
    </w:p>
    <w:sectPr w:rsidR="00E77C4C" w:rsidRPr="00A94AB5" w:rsidSect="008056FD">
      <w:headerReference w:type="default" r:id="rId8"/>
      <w:footerReference w:type="default" r:id="rId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C3C1C" w14:textId="77777777" w:rsidR="000C7293" w:rsidRDefault="000C7293" w:rsidP="00A27F2D">
      <w:pPr>
        <w:spacing w:after="0" w:line="240" w:lineRule="auto"/>
      </w:pPr>
      <w:r>
        <w:separator/>
      </w:r>
    </w:p>
  </w:endnote>
  <w:endnote w:type="continuationSeparator" w:id="0">
    <w:p w14:paraId="6CD7D7A9" w14:textId="77777777" w:rsidR="000C7293" w:rsidRDefault="000C7293" w:rsidP="00A27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008597"/>
      <w:docPartObj>
        <w:docPartGallery w:val="Page Numbers (Bottom of Page)"/>
        <w:docPartUnique/>
      </w:docPartObj>
    </w:sdtPr>
    <w:sdtEndPr/>
    <w:sdtContent>
      <w:p w14:paraId="386826E2" w14:textId="6F8C5E39" w:rsidR="00BF6F7E" w:rsidRDefault="00BF6F7E">
        <w:pPr>
          <w:pStyle w:val="Rodap"/>
          <w:jc w:val="right"/>
        </w:pPr>
        <w:r>
          <w:fldChar w:fldCharType="begin"/>
        </w:r>
        <w:r>
          <w:instrText>PAGE   \* MERGEFORMAT</w:instrText>
        </w:r>
        <w:r>
          <w:fldChar w:fldCharType="separate"/>
        </w:r>
        <w:r w:rsidR="006244F6">
          <w:rPr>
            <w:noProof/>
          </w:rPr>
          <w:t>9</w:t>
        </w:r>
        <w:r>
          <w:fldChar w:fldCharType="end"/>
        </w:r>
      </w:p>
    </w:sdtContent>
  </w:sdt>
  <w:p w14:paraId="0F51F7A0" w14:textId="77777777" w:rsidR="0070224A" w:rsidRDefault="0070224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203F3" w14:textId="77777777" w:rsidR="000C7293" w:rsidRDefault="000C7293" w:rsidP="00A27F2D">
      <w:pPr>
        <w:spacing w:after="0" w:line="240" w:lineRule="auto"/>
      </w:pPr>
      <w:r>
        <w:separator/>
      </w:r>
    </w:p>
  </w:footnote>
  <w:footnote w:type="continuationSeparator" w:id="0">
    <w:p w14:paraId="4A98D9E1" w14:textId="77777777" w:rsidR="000C7293" w:rsidRDefault="000C7293" w:rsidP="00A27F2D">
      <w:pPr>
        <w:spacing w:after="0" w:line="240" w:lineRule="auto"/>
      </w:pPr>
      <w:r>
        <w:continuationSeparator/>
      </w:r>
    </w:p>
  </w:footnote>
  <w:footnote w:id="1">
    <w:p w14:paraId="04EEB2E6" w14:textId="77777777" w:rsidR="0070224A" w:rsidRDefault="0070224A" w:rsidP="00455091">
      <w:pPr>
        <w:pStyle w:val="NormalWeb"/>
        <w:shd w:val="clear" w:color="auto" w:fill="FFFFFF"/>
        <w:spacing w:before="0" w:beforeAutospacing="0" w:after="0" w:afterAutospacing="0"/>
        <w:jc w:val="both"/>
        <w:rPr>
          <w:rFonts w:ascii="Arial" w:hAnsi="Arial" w:cs="Arial"/>
          <w:color w:val="000000"/>
        </w:rPr>
      </w:pPr>
      <w:r>
        <w:rPr>
          <w:rStyle w:val="Refdenotaderodap"/>
        </w:rPr>
        <w:footnoteRef/>
      </w:r>
      <w:r>
        <w:rPr>
          <w:rFonts w:ascii="Arial" w:hAnsi="Arial" w:cs="Arial"/>
          <w:color w:val="000000"/>
        </w:rPr>
        <w:t>Art. 268 - Infringir determinação do poder público, destinada a impedir introdução ou propagação de doença contagiosa:</w:t>
      </w:r>
    </w:p>
    <w:p w14:paraId="5451E357" w14:textId="77777777" w:rsidR="0070224A" w:rsidRDefault="0070224A" w:rsidP="00455091">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Pena - detenção, de um mês a um ano, e multa.</w:t>
      </w:r>
    </w:p>
    <w:p w14:paraId="648B6CE0" w14:textId="77777777" w:rsidR="0070224A" w:rsidRDefault="0070224A" w:rsidP="00455091">
      <w:pPr>
        <w:pStyle w:val="NormalWeb"/>
        <w:shd w:val="clear" w:color="auto" w:fill="FFFFFF"/>
        <w:spacing w:before="0" w:beforeAutospacing="0" w:after="0" w:afterAutospacing="0"/>
        <w:jc w:val="both"/>
      </w:pPr>
      <w:r>
        <w:rPr>
          <w:rFonts w:ascii="Arial" w:hAnsi="Arial" w:cs="Arial"/>
          <w:color w:val="000000"/>
        </w:rPr>
        <w:t>Parágrafo único - A pena é aumentada de um terço, se o agente é funcionário da saúde pública ou exerce a profissão de médico, farmacêutico, dentista ou enfermeiro.</w:t>
      </w:r>
    </w:p>
  </w:footnote>
  <w:footnote w:id="2">
    <w:p w14:paraId="53DCB945" w14:textId="77777777" w:rsidR="0070224A" w:rsidRDefault="0070224A" w:rsidP="00455091">
      <w:pPr>
        <w:pStyle w:val="NormalWeb"/>
        <w:shd w:val="clear" w:color="auto" w:fill="FFFFFF"/>
        <w:spacing w:before="0" w:beforeAutospacing="0" w:after="0" w:afterAutospacing="0"/>
        <w:rPr>
          <w:rFonts w:ascii="Arial" w:hAnsi="Arial" w:cs="Arial"/>
          <w:color w:val="000000"/>
        </w:rPr>
      </w:pPr>
      <w:r>
        <w:rPr>
          <w:rStyle w:val="Refdenotaderodap"/>
        </w:rPr>
        <w:footnoteRef/>
      </w:r>
      <w:r>
        <w:rPr>
          <w:rFonts w:ascii="Arial" w:hAnsi="Arial" w:cs="Arial"/>
          <w:color w:val="000000"/>
        </w:rPr>
        <w:t>Art. 330 - Desobedecer a ordem legal de funcionário público:</w:t>
      </w:r>
    </w:p>
    <w:p w14:paraId="55BC7B7C" w14:textId="77777777" w:rsidR="0070224A" w:rsidRDefault="0070224A" w:rsidP="00455091">
      <w:pPr>
        <w:pStyle w:val="NormalWeb"/>
        <w:shd w:val="clear" w:color="auto" w:fill="FFFFFF"/>
        <w:spacing w:before="0" w:beforeAutospacing="0" w:after="0" w:afterAutospacing="0"/>
        <w:rPr>
          <w:rFonts w:ascii="Arial" w:hAnsi="Arial" w:cs="Arial"/>
          <w:color w:val="000000"/>
        </w:rPr>
      </w:pPr>
      <w:r>
        <w:rPr>
          <w:rFonts w:ascii="Arial" w:hAnsi="Arial" w:cs="Arial"/>
          <w:color w:val="000000"/>
        </w:rPr>
        <w:t>Pena - detenção, de quinze dias a seis meses, e multa.</w:t>
      </w:r>
    </w:p>
    <w:p w14:paraId="3ADA21B5" w14:textId="77777777" w:rsidR="0070224A" w:rsidRDefault="0070224A" w:rsidP="00455091">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ED818" w14:textId="77777777" w:rsidR="0070224A" w:rsidRDefault="0070224A">
    <w:pPr>
      <w:pStyle w:val="Cabealho"/>
    </w:pPr>
    <w:r>
      <w:rPr>
        <w:noProof/>
        <w:lang w:eastAsia="pt-BR"/>
      </w:rPr>
      <w:drawing>
        <wp:inline distT="0" distB="0" distL="0" distR="0" wp14:anchorId="1477C62B" wp14:editId="51FA2873">
          <wp:extent cx="5760085" cy="1140460"/>
          <wp:effectExtent l="0" t="0" r="0" b="2540"/>
          <wp:docPr id="1" name="Imagem 1" descr="Tela de celular com texto preto sobre fundo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MBORÊ.png"/>
                  <pic:cNvPicPr/>
                </pic:nvPicPr>
                <pic:blipFill>
                  <a:blip r:embed="rId1">
                    <a:extLst>
                      <a:ext uri="{28A0092B-C50C-407E-A947-70E740481C1C}">
                        <a14:useLocalDpi xmlns:a14="http://schemas.microsoft.com/office/drawing/2010/main" val="0"/>
                      </a:ext>
                    </a:extLst>
                  </a:blip>
                  <a:stretch>
                    <a:fillRect/>
                  </a:stretch>
                </pic:blipFill>
                <pic:spPr>
                  <a:xfrm>
                    <a:off x="0" y="0"/>
                    <a:ext cx="5760085" cy="11404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62406"/>
    <w:multiLevelType w:val="hybridMultilevel"/>
    <w:tmpl w:val="6F02235A"/>
    <w:lvl w:ilvl="0" w:tplc="857C8A7E">
      <w:start w:val="1"/>
      <w:numFmt w:val="lowerLetter"/>
      <w:lvlText w:val="%1)"/>
      <w:lvlJc w:val="left"/>
      <w:pPr>
        <w:ind w:left="160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9FC28752">
      <w:start w:val="1"/>
      <w:numFmt w:val="lowerLetter"/>
      <w:lvlText w:val="%2"/>
      <w:lvlJc w:val="left"/>
      <w:pPr>
        <w:ind w:left="249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D78C8D0E">
      <w:start w:val="1"/>
      <w:numFmt w:val="lowerRoman"/>
      <w:lvlText w:val="%3"/>
      <w:lvlJc w:val="left"/>
      <w:pPr>
        <w:ind w:left="321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EC7CDC98">
      <w:start w:val="1"/>
      <w:numFmt w:val="decimal"/>
      <w:lvlText w:val="%4"/>
      <w:lvlJc w:val="left"/>
      <w:pPr>
        <w:ind w:left="393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650CD956">
      <w:start w:val="1"/>
      <w:numFmt w:val="lowerLetter"/>
      <w:lvlText w:val="%5"/>
      <w:lvlJc w:val="left"/>
      <w:pPr>
        <w:ind w:left="465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485AFE4A">
      <w:start w:val="1"/>
      <w:numFmt w:val="lowerRoman"/>
      <w:lvlText w:val="%6"/>
      <w:lvlJc w:val="left"/>
      <w:pPr>
        <w:ind w:left="537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19146906">
      <w:start w:val="1"/>
      <w:numFmt w:val="decimal"/>
      <w:lvlText w:val="%7"/>
      <w:lvlJc w:val="left"/>
      <w:pPr>
        <w:ind w:left="609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6CA21F22">
      <w:start w:val="1"/>
      <w:numFmt w:val="lowerLetter"/>
      <w:lvlText w:val="%8"/>
      <w:lvlJc w:val="left"/>
      <w:pPr>
        <w:ind w:left="681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D5D25E92">
      <w:start w:val="1"/>
      <w:numFmt w:val="lowerRoman"/>
      <w:lvlText w:val="%9"/>
      <w:lvlJc w:val="left"/>
      <w:pPr>
        <w:ind w:left="753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
    <w:nsid w:val="14C755B8"/>
    <w:multiLevelType w:val="hybridMultilevel"/>
    <w:tmpl w:val="0C4AD3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B983F5D"/>
    <w:multiLevelType w:val="hybridMultilevel"/>
    <w:tmpl w:val="27AC753A"/>
    <w:lvl w:ilvl="0" w:tplc="8F344408">
      <w:start w:val="1"/>
      <w:numFmt w:val="upperRoman"/>
      <w:lvlText w:val="%1"/>
      <w:lvlJc w:val="left"/>
      <w:pPr>
        <w:ind w:left="703"/>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4C2A555C">
      <w:start w:val="1"/>
      <w:numFmt w:val="lowerLetter"/>
      <w:lvlText w:val="%2"/>
      <w:lvlJc w:val="left"/>
      <w:pPr>
        <w:ind w:left="2499"/>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234A4B0E">
      <w:start w:val="1"/>
      <w:numFmt w:val="lowerRoman"/>
      <w:lvlText w:val="%3"/>
      <w:lvlJc w:val="left"/>
      <w:pPr>
        <w:ind w:left="3219"/>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DD7090B8">
      <w:start w:val="1"/>
      <w:numFmt w:val="decimal"/>
      <w:lvlText w:val="%4"/>
      <w:lvlJc w:val="left"/>
      <w:pPr>
        <w:ind w:left="3939"/>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470866A6">
      <w:start w:val="1"/>
      <w:numFmt w:val="lowerLetter"/>
      <w:lvlText w:val="%5"/>
      <w:lvlJc w:val="left"/>
      <w:pPr>
        <w:ind w:left="4659"/>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50B0F9A8">
      <w:start w:val="1"/>
      <w:numFmt w:val="lowerRoman"/>
      <w:lvlText w:val="%6"/>
      <w:lvlJc w:val="left"/>
      <w:pPr>
        <w:ind w:left="5379"/>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3B1E7EC4">
      <w:start w:val="1"/>
      <w:numFmt w:val="decimal"/>
      <w:lvlText w:val="%7"/>
      <w:lvlJc w:val="left"/>
      <w:pPr>
        <w:ind w:left="6099"/>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CB5AD00C">
      <w:start w:val="1"/>
      <w:numFmt w:val="lowerLetter"/>
      <w:lvlText w:val="%8"/>
      <w:lvlJc w:val="left"/>
      <w:pPr>
        <w:ind w:left="6819"/>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107CDDEA">
      <w:start w:val="1"/>
      <w:numFmt w:val="lowerRoman"/>
      <w:lvlText w:val="%9"/>
      <w:lvlJc w:val="left"/>
      <w:pPr>
        <w:ind w:left="7539"/>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
    <w:nsid w:val="1BAE2404"/>
    <w:multiLevelType w:val="hybridMultilevel"/>
    <w:tmpl w:val="BD842A56"/>
    <w:lvl w:ilvl="0" w:tplc="2BCC824A">
      <w:start w:val="1"/>
      <w:numFmt w:val="low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abstractNum w:abstractNumId="4">
    <w:nsid w:val="22000A3D"/>
    <w:multiLevelType w:val="hybridMultilevel"/>
    <w:tmpl w:val="0A4A1152"/>
    <w:lvl w:ilvl="0" w:tplc="C2B65F82">
      <w:start w:val="1"/>
      <w:numFmt w:val="upperRoman"/>
      <w:lvlText w:val="%1"/>
      <w:lvlJc w:val="left"/>
      <w:pPr>
        <w:ind w:left="140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8DA6A4EA">
      <w:start w:val="1"/>
      <w:numFmt w:val="lowerLetter"/>
      <w:lvlText w:val="%2"/>
      <w:lvlJc w:val="left"/>
      <w:pPr>
        <w:ind w:left="2499"/>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5665C36">
      <w:start w:val="1"/>
      <w:numFmt w:val="lowerRoman"/>
      <w:lvlText w:val="%3"/>
      <w:lvlJc w:val="left"/>
      <w:pPr>
        <w:ind w:left="3219"/>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F228ADDE">
      <w:start w:val="1"/>
      <w:numFmt w:val="decimal"/>
      <w:lvlText w:val="%4"/>
      <w:lvlJc w:val="left"/>
      <w:pPr>
        <w:ind w:left="3939"/>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D44869CC">
      <w:start w:val="1"/>
      <w:numFmt w:val="lowerLetter"/>
      <w:lvlText w:val="%5"/>
      <w:lvlJc w:val="left"/>
      <w:pPr>
        <w:ind w:left="4659"/>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708C7DC">
      <w:start w:val="1"/>
      <w:numFmt w:val="lowerRoman"/>
      <w:lvlText w:val="%6"/>
      <w:lvlJc w:val="left"/>
      <w:pPr>
        <w:ind w:left="5379"/>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F426EEA4">
      <w:start w:val="1"/>
      <w:numFmt w:val="decimal"/>
      <w:lvlText w:val="%7"/>
      <w:lvlJc w:val="left"/>
      <w:pPr>
        <w:ind w:left="6099"/>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C284D188">
      <w:start w:val="1"/>
      <w:numFmt w:val="lowerLetter"/>
      <w:lvlText w:val="%8"/>
      <w:lvlJc w:val="left"/>
      <w:pPr>
        <w:ind w:left="6819"/>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C63A39AC">
      <w:start w:val="1"/>
      <w:numFmt w:val="lowerRoman"/>
      <w:lvlText w:val="%9"/>
      <w:lvlJc w:val="left"/>
      <w:pPr>
        <w:ind w:left="7539"/>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5">
    <w:nsid w:val="2CAC0FB3"/>
    <w:multiLevelType w:val="hybridMultilevel"/>
    <w:tmpl w:val="1722B0B0"/>
    <w:lvl w:ilvl="0" w:tplc="FCDE56C4">
      <w:start w:val="1"/>
      <w:numFmt w:val="upperRoman"/>
      <w:lvlText w:val="%1"/>
      <w:lvlJc w:val="left"/>
      <w:pPr>
        <w:ind w:left="160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1A324C98">
      <w:start w:val="1"/>
      <w:numFmt w:val="lowerLetter"/>
      <w:lvlText w:val="%2"/>
      <w:lvlJc w:val="left"/>
      <w:pPr>
        <w:ind w:left="2499"/>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EB54AAF6">
      <w:start w:val="1"/>
      <w:numFmt w:val="lowerRoman"/>
      <w:lvlText w:val="%3"/>
      <w:lvlJc w:val="left"/>
      <w:pPr>
        <w:ind w:left="3219"/>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0D1C6EF2">
      <w:start w:val="1"/>
      <w:numFmt w:val="decimal"/>
      <w:lvlText w:val="%4"/>
      <w:lvlJc w:val="left"/>
      <w:pPr>
        <w:ind w:left="3939"/>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AF724EF0">
      <w:start w:val="1"/>
      <w:numFmt w:val="lowerLetter"/>
      <w:lvlText w:val="%5"/>
      <w:lvlJc w:val="left"/>
      <w:pPr>
        <w:ind w:left="4659"/>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CE4CF442">
      <w:start w:val="1"/>
      <w:numFmt w:val="lowerRoman"/>
      <w:lvlText w:val="%6"/>
      <w:lvlJc w:val="left"/>
      <w:pPr>
        <w:ind w:left="5379"/>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25A6BAE8">
      <w:start w:val="1"/>
      <w:numFmt w:val="decimal"/>
      <w:lvlText w:val="%7"/>
      <w:lvlJc w:val="left"/>
      <w:pPr>
        <w:ind w:left="6099"/>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0DA0F822">
      <w:start w:val="1"/>
      <w:numFmt w:val="lowerLetter"/>
      <w:lvlText w:val="%8"/>
      <w:lvlJc w:val="left"/>
      <w:pPr>
        <w:ind w:left="6819"/>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B414194A">
      <w:start w:val="1"/>
      <w:numFmt w:val="lowerRoman"/>
      <w:lvlText w:val="%9"/>
      <w:lvlJc w:val="left"/>
      <w:pPr>
        <w:ind w:left="7539"/>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6">
    <w:nsid w:val="3149080A"/>
    <w:multiLevelType w:val="hybridMultilevel"/>
    <w:tmpl w:val="C65430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19D1C5F"/>
    <w:multiLevelType w:val="hybridMultilevel"/>
    <w:tmpl w:val="52808AEC"/>
    <w:lvl w:ilvl="0" w:tplc="298AE9B6">
      <w:start w:val="1"/>
      <w:numFmt w:val="upperRoman"/>
      <w:lvlText w:val="%1"/>
      <w:lvlJc w:val="left"/>
      <w:pPr>
        <w:ind w:left="160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6F34ABE6">
      <w:start w:val="1"/>
      <w:numFmt w:val="lowerLetter"/>
      <w:lvlText w:val="%2"/>
      <w:lvlJc w:val="left"/>
      <w:pPr>
        <w:ind w:left="249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49524AA2">
      <w:start w:val="1"/>
      <w:numFmt w:val="lowerRoman"/>
      <w:lvlText w:val="%3"/>
      <w:lvlJc w:val="left"/>
      <w:pPr>
        <w:ind w:left="321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A8BA56AC">
      <w:start w:val="1"/>
      <w:numFmt w:val="decimal"/>
      <w:lvlText w:val="%4"/>
      <w:lvlJc w:val="left"/>
      <w:pPr>
        <w:ind w:left="393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168DC72">
      <w:start w:val="1"/>
      <w:numFmt w:val="lowerLetter"/>
      <w:lvlText w:val="%5"/>
      <w:lvlJc w:val="left"/>
      <w:pPr>
        <w:ind w:left="465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AB8476BC">
      <w:start w:val="1"/>
      <w:numFmt w:val="lowerRoman"/>
      <w:lvlText w:val="%6"/>
      <w:lvlJc w:val="left"/>
      <w:pPr>
        <w:ind w:left="537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84D20BC0">
      <w:start w:val="1"/>
      <w:numFmt w:val="decimal"/>
      <w:lvlText w:val="%7"/>
      <w:lvlJc w:val="left"/>
      <w:pPr>
        <w:ind w:left="609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28F0DFBA">
      <w:start w:val="1"/>
      <w:numFmt w:val="lowerLetter"/>
      <w:lvlText w:val="%8"/>
      <w:lvlJc w:val="left"/>
      <w:pPr>
        <w:ind w:left="681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830E3B94">
      <w:start w:val="1"/>
      <w:numFmt w:val="lowerRoman"/>
      <w:lvlText w:val="%9"/>
      <w:lvlJc w:val="left"/>
      <w:pPr>
        <w:ind w:left="753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8">
    <w:nsid w:val="31FB257B"/>
    <w:multiLevelType w:val="hybridMultilevel"/>
    <w:tmpl w:val="39E21492"/>
    <w:lvl w:ilvl="0" w:tplc="04160017">
      <w:start w:val="1"/>
      <w:numFmt w:val="lowerLetter"/>
      <w:lvlText w:val="%1)"/>
      <w:lvlJc w:val="left"/>
      <w:pPr>
        <w:ind w:left="1571" w:hanging="360"/>
      </w:pPr>
      <w:rPr>
        <w:rFonts w:hint="default"/>
      </w:rPr>
    </w:lvl>
    <w:lvl w:ilvl="1" w:tplc="04160003">
      <w:start w:val="1"/>
      <w:numFmt w:val="bullet"/>
      <w:lvlText w:val="o"/>
      <w:lvlJc w:val="left"/>
      <w:pPr>
        <w:ind w:left="2291" w:hanging="360"/>
      </w:pPr>
      <w:rPr>
        <w:rFonts w:ascii="Courier New" w:hAnsi="Courier New" w:cs="Courier New" w:hint="default"/>
      </w:rPr>
    </w:lvl>
    <w:lvl w:ilvl="2" w:tplc="04160005">
      <w:start w:val="1"/>
      <w:numFmt w:val="bullet"/>
      <w:lvlText w:val=""/>
      <w:lvlJc w:val="left"/>
      <w:pPr>
        <w:ind w:left="3011" w:hanging="360"/>
      </w:pPr>
      <w:rPr>
        <w:rFonts w:ascii="Wingdings" w:hAnsi="Wingdings" w:hint="default"/>
      </w:rPr>
    </w:lvl>
    <w:lvl w:ilvl="3" w:tplc="04160001">
      <w:start w:val="1"/>
      <w:numFmt w:val="bullet"/>
      <w:lvlText w:val=""/>
      <w:lvlJc w:val="left"/>
      <w:pPr>
        <w:ind w:left="3731" w:hanging="360"/>
      </w:pPr>
      <w:rPr>
        <w:rFonts w:ascii="Symbol" w:hAnsi="Symbol" w:hint="default"/>
      </w:rPr>
    </w:lvl>
    <w:lvl w:ilvl="4" w:tplc="04160003">
      <w:start w:val="1"/>
      <w:numFmt w:val="bullet"/>
      <w:lvlText w:val="o"/>
      <w:lvlJc w:val="left"/>
      <w:pPr>
        <w:ind w:left="4451" w:hanging="360"/>
      </w:pPr>
      <w:rPr>
        <w:rFonts w:ascii="Courier New" w:hAnsi="Courier New" w:cs="Courier New" w:hint="default"/>
      </w:rPr>
    </w:lvl>
    <w:lvl w:ilvl="5" w:tplc="04160005">
      <w:start w:val="1"/>
      <w:numFmt w:val="bullet"/>
      <w:lvlText w:val=""/>
      <w:lvlJc w:val="left"/>
      <w:pPr>
        <w:ind w:left="5171" w:hanging="360"/>
      </w:pPr>
      <w:rPr>
        <w:rFonts w:ascii="Wingdings" w:hAnsi="Wingdings" w:hint="default"/>
      </w:rPr>
    </w:lvl>
    <w:lvl w:ilvl="6" w:tplc="04160001">
      <w:start w:val="1"/>
      <w:numFmt w:val="bullet"/>
      <w:lvlText w:val=""/>
      <w:lvlJc w:val="left"/>
      <w:pPr>
        <w:ind w:left="5891" w:hanging="360"/>
      </w:pPr>
      <w:rPr>
        <w:rFonts w:ascii="Symbol" w:hAnsi="Symbol" w:hint="default"/>
      </w:rPr>
    </w:lvl>
    <w:lvl w:ilvl="7" w:tplc="04160003">
      <w:start w:val="1"/>
      <w:numFmt w:val="bullet"/>
      <w:lvlText w:val="o"/>
      <w:lvlJc w:val="left"/>
      <w:pPr>
        <w:ind w:left="6611" w:hanging="360"/>
      </w:pPr>
      <w:rPr>
        <w:rFonts w:ascii="Courier New" w:hAnsi="Courier New" w:cs="Courier New" w:hint="default"/>
      </w:rPr>
    </w:lvl>
    <w:lvl w:ilvl="8" w:tplc="04160005">
      <w:start w:val="1"/>
      <w:numFmt w:val="bullet"/>
      <w:lvlText w:val=""/>
      <w:lvlJc w:val="left"/>
      <w:pPr>
        <w:ind w:left="7331" w:hanging="360"/>
      </w:pPr>
      <w:rPr>
        <w:rFonts w:ascii="Wingdings" w:hAnsi="Wingdings" w:hint="default"/>
      </w:rPr>
    </w:lvl>
  </w:abstractNum>
  <w:abstractNum w:abstractNumId="9">
    <w:nsid w:val="32940F9A"/>
    <w:multiLevelType w:val="hybridMultilevel"/>
    <w:tmpl w:val="58B0ADB4"/>
    <w:lvl w:ilvl="0" w:tplc="545A9C3C">
      <w:start w:val="5"/>
      <w:numFmt w:val="upperRoman"/>
      <w:lvlText w:val="%1"/>
      <w:lvlJc w:val="left"/>
      <w:pPr>
        <w:ind w:left="160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2634E88A">
      <w:start w:val="1"/>
      <w:numFmt w:val="lowerLetter"/>
      <w:lvlText w:val="%2"/>
      <w:lvlJc w:val="left"/>
      <w:pPr>
        <w:ind w:left="249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A39E7E0A">
      <w:start w:val="1"/>
      <w:numFmt w:val="lowerRoman"/>
      <w:lvlText w:val="%3"/>
      <w:lvlJc w:val="left"/>
      <w:pPr>
        <w:ind w:left="321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3CE3F30">
      <w:start w:val="1"/>
      <w:numFmt w:val="decimal"/>
      <w:lvlText w:val="%4"/>
      <w:lvlJc w:val="left"/>
      <w:pPr>
        <w:ind w:left="393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BB87E04">
      <w:start w:val="1"/>
      <w:numFmt w:val="lowerLetter"/>
      <w:lvlText w:val="%5"/>
      <w:lvlJc w:val="left"/>
      <w:pPr>
        <w:ind w:left="465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D8A01966">
      <w:start w:val="1"/>
      <w:numFmt w:val="lowerRoman"/>
      <w:lvlText w:val="%6"/>
      <w:lvlJc w:val="left"/>
      <w:pPr>
        <w:ind w:left="537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BC36F54E">
      <w:start w:val="1"/>
      <w:numFmt w:val="decimal"/>
      <w:lvlText w:val="%7"/>
      <w:lvlJc w:val="left"/>
      <w:pPr>
        <w:ind w:left="609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3DB4B4DC">
      <w:start w:val="1"/>
      <w:numFmt w:val="lowerLetter"/>
      <w:lvlText w:val="%8"/>
      <w:lvlJc w:val="left"/>
      <w:pPr>
        <w:ind w:left="681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0C6261BE">
      <w:start w:val="1"/>
      <w:numFmt w:val="lowerRoman"/>
      <w:lvlText w:val="%9"/>
      <w:lvlJc w:val="left"/>
      <w:pPr>
        <w:ind w:left="753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0">
    <w:nsid w:val="38EB4D5C"/>
    <w:multiLevelType w:val="hybridMultilevel"/>
    <w:tmpl w:val="23AAADCE"/>
    <w:lvl w:ilvl="0" w:tplc="FE048AD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F5C6962"/>
    <w:multiLevelType w:val="hybridMultilevel"/>
    <w:tmpl w:val="976C98CE"/>
    <w:lvl w:ilvl="0" w:tplc="42B467DA">
      <w:start w:val="1"/>
      <w:numFmt w:val="upp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nsid w:val="75131F98"/>
    <w:multiLevelType w:val="hybridMultilevel"/>
    <w:tmpl w:val="9C3AFC2E"/>
    <w:lvl w:ilvl="0" w:tplc="73F4DF2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64A46A8"/>
    <w:multiLevelType w:val="hybridMultilevel"/>
    <w:tmpl w:val="C4045D30"/>
    <w:lvl w:ilvl="0" w:tplc="92AA14DC">
      <w:start w:val="4"/>
      <w:numFmt w:val="upperRoman"/>
      <w:lvlText w:val="%1"/>
      <w:lvlJc w:val="left"/>
      <w:pPr>
        <w:ind w:left="165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8A2880F0">
      <w:start w:val="1"/>
      <w:numFmt w:val="lowerLetter"/>
      <w:lvlText w:val="%2"/>
      <w:lvlJc w:val="left"/>
      <w:pPr>
        <w:ind w:left="2499"/>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FEBAB336">
      <w:start w:val="1"/>
      <w:numFmt w:val="lowerRoman"/>
      <w:lvlText w:val="%3"/>
      <w:lvlJc w:val="left"/>
      <w:pPr>
        <w:ind w:left="3219"/>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D0DE777E">
      <w:start w:val="1"/>
      <w:numFmt w:val="decimal"/>
      <w:lvlText w:val="%4"/>
      <w:lvlJc w:val="left"/>
      <w:pPr>
        <w:ind w:left="3939"/>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600086A">
      <w:start w:val="1"/>
      <w:numFmt w:val="lowerLetter"/>
      <w:lvlText w:val="%5"/>
      <w:lvlJc w:val="left"/>
      <w:pPr>
        <w:ind w:left="4659"/>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1110D66E">
      <w:start w:val="1"/>
      <w:numFmt w:val="lowerRoman"/>
      <w:lvlText w:val="%6"/>
      <w:lvlJc w:val="left"/>
      <w:pPr>
        <w:ind w:left="5379"/>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D898BB78">
      <w:start w:val="1"/>
      <w:numFmt w:val="decimal"/>
      <w:lvlText w:val="%7"/>
      <w:lvlJc w:val="left"/>
      <w:pPr>
        <w:ind w:left="6099"/>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6AF0D430">
      <w:start w:val="1"/>
      <w:numFmt w:val="lowerLetter"/>
      <w:lvlText w:val="%8"/>
      <w:lvlJc w:val="left"/>
      <w:pPr>
        <w:ind w:left="6819"/>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D6E007B0">
      <w:start w:val="1"/>
      <w:numFmt w:val="lowerRoman"/>
      <w:lvlText w:val="%9"/>
      <w:lvlJc w:val="left"/>
      <w:pPr>
        <w:ind w:left="7539"/>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4">
    <w:nsid w:val="7DB312DB"/>
    <w:multiLevelType w:val="hybridMultilevel"/>
    <w:tmpl w:val="069AB26E"/>
    <w:lvl w:ilvl="0" w:tplc="0416000B">
      <w:start w:val="1"/>
      <w:numFmt w:val="bullet"/>
      <w:lvlText w:val=""/>
      <w:lvlJc w:val="left"/>
      <w:pPr>
        <w:ind w:left="1571" w:hanging="360"/>
      </w:pPr>
      <w:rPr>
        <w:rFonts w:ascii="Wingdings" w:hAnsi="Wingdings" w:hint="default"/>
      </w:rPr>
    </w:lvl>
    <w:lvl w:ilvl="1" w:tplc="04160003">
      <w:start w:val="1"/>
      <w:numFmt w:val="bullet"/>
      <w:lvlText w:val="o"/>
      <w:lvlJc w:val="left"/>
      <w:pPr>
        <w:ind w:left="2291" w:hanging="360"/>
      </w:pPr>
      <w:rPr>
        <w:rFonts w:ascii="Courier New" w:hAnsi="Courier New" w:cs="Courier New" w:hint="default"/>
      </w:rPr>
    </w:lvl>
    <w:lvl w:ilvl="2" w:tplc="04160005">
      <w:start w:val="1"/>
      <w:numFmt w:val="bullet"/>
      <w:lvlText w:val=""/>
      <w:lvlJc w:val="left"/>
      <w:pPr>
        <w:ind w:left="3011" w:hanging="360"/>
      </w:pPr>
      <w:rPr>
        <w:rFonts w:ascii="Wingdings" w:hAnsi="Wingdings" w:hint="default"/>
      </w:rPr>
    </w:lvl>
    <w:lvl w:ilvl="3" w:tplc="04160001">
      <w:start w:val="1"/>
      <w:numFmt w:val="bullet"/>
      <w:lvlText w:val=""/>
      <w:lvlJc w:val="left"/>
      <w:pPr>
        <w:ind w:left="3731" w:hanging="360"/>
      </w:pPr>
      <w:rPr>
        <w:rFonts w:ascii="Symbol" w:hAnsi="Symbol" w:hint="default"/>
      </w:rPr>
    </w:lvl>
    <w:lvl w:ilvl="4" w:tplc="04160003">
      <w:start w:val="1"/>
      <w:numFmt w:val="bullet"/>
      <w:lvlText w:val="o"/>
      <w:lvlJc w:val="left"/>
      <w:pPr>
        <w:ind w:left="4451" w:hanging="360"/>
      </w:pPr>
      <w:rPr>
        <w:rFonts w:ascii="Courier New" w:hAnsi="Courier New" w:cs="Courier New" w:hint="default"/>
      </w:rPr>
    </w:lvl>
    <w:lvl w:ilvl="5" w:tplc="04160005">
      <w:start w:val="1"/>
      <w:numFmt w:val="bullet"/>
      <w:lvlText w:val=""/>
      <w:lvlJc w:val="left"/>
      <w:pPr>
        <w:ind w:left="5171" w:hanging="360"/>
      </w:pPr>
      <w:rPr>
        <w:rFonts w:ascii="Wingdings" w:hAnsi="Wingdings" w:hint="default"/>
      </w:rPr>
    </w:lvl>
    <w:lvl w:ilvl="6" w:tplc="04160001">
      <w:start w:val="1"/>
      <w:numFmt w:val="bullet"/>
      <w:lvlText w:val=""/>
      <w:lvlJc w:val="left"/>
      <w:pPr>
        <w:ind w:left="5891" w:hanging="360"/>
      </w:pPr>
      <w:rPr>
        <w:rFonts w:ascii="Symbol" w:hAnsi="Symbol" w:hint="default"/>
      </w:rPr>
    </w:lvl>
    <w:lvl w:ilvl="7" w:tplc="04160003">
      <w:start w:val="1"/>
      <w:numFmt w:val="bullet"/>
      <w:lvlText w:val="o"/>
      <w:lvlJc w:val="left"/>
      <w:pPr>
        <w:ind w:left="6611" w:hanging="360"/>
      </w:pPr>
      <w:rPr>
        <w:rFonts w:ascii="Courier New" w:hAnsi="Courier New" w:cs="Courier New" w:hint="default"/>
      </w:rPr>
    </w:lvl>
    <w:lvl w:ilvl="8" w:tplc="04160005">
      <w:start w:val="1"/>
      <w:numFmt w:val="bullet"/>
      <w:lvlText w:val=""/>
      <w:lvlJc w:val="left"/>
      <w:pPr>
        <w:ind w:left="7331" w:hanging="360"/>
      </w:pPr>
      <w:rPr>
        <w:rFonts w:ascii="Wingdings" w:hAnsi="Wingdings" w:hint="default"/>
      </w:rPr>
    </w:lvl>
  </w:abstractNum>
  <w:abstractNum w:abstractNumId="15">
    <w:nsid w:val="7E085AA8"/>
    <w:multiLevelType w:val="hybridMultilevel"/>
    <w:tmpl w:val="3DD0A67C"/>
    <w:lvl w:ilvl="0" w:tplc="A30C8734">
      <w:start w:val="1"/>
      <w:numFmt w:val="low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num w:numId="1">
    <w:abstractNumId w:val="11"/>
  </w:num>
  <w:num w:numId="2">
    <w:abstractNumId w:val="12"/>
  </w:num>
  <w:num w:numId="3">
    <w:abstractNumId w:val="14"/>
  </w:num>
  <w:num w:numId="4">
    <w:abstractNumId w:val="14"/>
  </w:num>
  <w:num w:numId="5">
    <w:abstractNumId w:val="8"/>
  </w:num>
  <w:num w:numId="6">
    <w:abstractNumId w:val="4"/>
  </w:num>
  <w:num w:numId="7">
    <w:abstractNumId w:val="7"/>
  </w:num>
  <w:num w:numId="8">
    <w:abstractNumId w:val="0"/>
  </w:num>
  <w:num w:numId="9">
    <w:abstractNumId w:val="1"/>
  </w:num>
  <w:num w:numId="10">
    <w:abstractNumId w:val="9"/>
  </w:num>
  <w:num w:numId="11">
    <w:abstractNumId w:val="2"/>
  </w:num>
  <w:num w:numId="12">
    <w:abstractNumId w:val="13"/>
  </w:num>
  <w:num w:numId="13">
    <w:abstractNumId w:val="5"/>
  </w:num>
  <w:num w:numId="14">
    <w:abstractNumId w:val="6"/>
  </w:num>
  <w:num w:numId="15">
    <w:abstractNumId w:val="1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19"/>
    <w:rsid w:val="000053E0"/>
    <w:rsid w:val="00011F1B"/>
    <w:rsid w:val="00031B77"/>
    <w:rsid w:val="00056DF1"/>
    <w:rsid w:val="00061F14"/>
    <w:rsid w:val="00066D2E"/>
    <w:rsid w:val="0007177C"/>
    <w:rsid w:val="00074418"/>
    <w:rsid w:val="000A7D53"/>
    <w:rsid w:val="000B0A58"/>
    <w:rsid w:val="000C205D"/>
    <w:rsid w:val="000C21D6"/>
    <w:rsid w:val="000C7293"/>
    <w:rsid w:val="000D05A8"/>
    <w:rsid w:val="000D6D85"/>
    <w:rsid w:val="000E3DF3"/>
    <w:rsid w:val="000F40A1"/>
    <w:rsid w:val="00124A1B"/>
    <w:rsid w:val="001273E1"/>
    <w:rsid w:val="00142011"/>
    <w:rsid w:val="0017539B"/>
    <w:rsid w:val="001B2F72"/>
    <w:rsid w:val="001C76EE"/>
    <w:rsid w:val="001E02CB"/>
    <w:rsid w:val="001E0FF6"/>
    <w:rsid w:val="001F4322"/>
    <w:rsid w:val="0020254F"/>
    <w:rsid w:val="0020393D"/>
    <w:rsid w:val="00211710"/>
    <w:rsid w:val="00214B4B"/>
    <w:rsid w:val="00230D70"/>
    <w:rsid w:val="00231967"/>
    <w:rsid w:val="00257ADC"/>
    <w:rsid w:val="00262C21"/>
    <w:rsid w:val="00284FE1"/>
    <w:rsid w:val="00287058"/>
    <w:rsid w:val="002A3795"/>
    <w:rsid w:val="002A4A36"/>
    <w:rsid w:val="002B084A"/>
    <w:rsid w:val="002B0B3E"/>
    <w:rsid w:val="002B37C4"/>
    <w:rsid w:val="002B48C1"/>
    <w:rsid w:val="002C69F4"/>
    <w:rsid w:val="002D48B2"/>
    <w:rsid w:val="002E5FBF"/>
    <w:rsid w:val="002F2678"/>
    <w:rsid w:val="002F7750"/>
    <w:rsid w:val="003019BA"/>
    <w:rsid w:val="00305971"/>
    <w:rsid w:val="00316DFB"/>
    <w:rsid w:val="00327C50"/>
    <w:rsid w:val="0033182B"/>
    <w:rsid w:val="00332278"/>
    <w:rsid w:val="0035450D"/>
    <w:rsid w:val="00373078"/>
    <w:rsid w:val="003750EA"/>
    <w:rsid w:val="003B3EF6"/>
    <w:rsid w:val="003C47F5"/>
    <w:rsid w:val="003E09A4"/>
    <w:rsid w:val="003E5FFE"/>
    <w:rsid w:val="003F074D"/>
    <w:rsid w:val="003F19CD"/>
    <w:rsid w:val="00425D7E"/>
    <w:rsid w:val="0042779F"/>
    <w:rsid w:val="00430A94"/>
    <w:rsid w:val="004402EE"/>
    <w:rsid w:val="00455091"/>
    <w:rsid w:val="00460D0D"/>
    <w:rsid w:val="0048253C"/>
    <w:rsid w:val="004C1EFC"/>
    <w:rsid w:val="004C4C01"/>
    <w:rsid w:val="004F5171"/>
    <w:rsid w:val="0051044A"/>
    <w:rsid w:val="0052133B"/>
    <w:rsid w:val="00526A99"/>
    <w:rsid w:val="00540794"/>
    <w:rsid w:val="00552A1E"/>
    <w:rsid w:val="00584649"/>
    <w:rsid w:val="00592C61"/>
    <w:rsid w:val="005B6C83"/>
    <w:rsid w:val="005C36E9"/>
    <w:rsid w:val="005E7B8A"/>
    <w:rsid w:val="00617702"/>
    <w:rsid w:val="00617C1C"/>
    <w:rsid w:val="0062295C"/>
    <w:rsid w:val="006244F6"/>
    <w:rsid w:val="006449DE"/>
    <w:rsid w:val="0065541D"/>
    <w:rsid w:val="00660581"/>
    <w:rsid w:val="006924B4"/>
    <w:rsid w:val="006A5D5B"/>
    <w:rsid w:val="006B19D1"/>
    <w:rsid w:val="006C3F03"/>
    <w:rsid w:val="006D2F29"/>
    <w:rsid w:val="006E235A"/>
    <w:rsid w:val="006E7086"/>
    <w:rsid w:val="0070224A"/>
    <w:rsid w:val="00702985"/>
    <w:rsid w:val="0071057B"/>
    <w:rsid w:val="007218F0"/>
    <w:rsid w:val="00737F6E"/>
    <w:rsid w:val="00742516"/>
    <w:rsid w:val="00751B36"/>
    <w:rsid w:val="00755CE2"/>
    <w:rsid w:val="00764A44"/>
    <w:rsid w:val="00767467"/>
    <w:rsid w:val="00767994"/>
    <w:rsid w:val="00776BFF"/>
    <w:rsid w:val="00793A34"/>
    <w:rsid w:val="007B6519"/>
    <w:rsid w:val="007B7358"/>
    <w:rsid w:val="007E1BF8"/>
    <w:rsid w:val="007E60D2"/>
    <w:rsid w:val="007E6B59"/>
    <w:rsid w:val="007F0443"/>
    <w:rsid w:val="007F4AF3"/>
    <w:rsid w:val="008036F5"/>
    <w:rsid w:val="00804A79"/>
    <w:rsid w:val="008056FD"/>
    <w:rsid w:val="00806D86"/>
    <w:rsid w:val="00816F7B"/>
    <w:rsid w:val="00824AD4"/>
    <w:rsid w:val="008273BE"/>
    <w:rsid w:val="00842100"/>
    <w:rsid w:val="00861CCE"/>
    <w:rsid w:val="008809F7"/>
    <w:rsid w:val="0088277E"/>
    <w:rsid w:val="008840CE"/>
    <w:rsid w:val="008B29AC"/>
    <w:rsid w:val="008B39D4"/>
    <w:rsid w:val="008C2634"/>
    <w:rsid w:val="008C35B5"/>
    <w:rsid w:val="008C4447"/>
    <w:rsid w:val="008D2BE8"/>
    <w:rsid w:val="008D5C14"/>
    <w:rsid w:val="008E154A"/>
    <w:rsid w:val="008E1C6D"/>
    <w:rsid w:val="008F7CDF"/>
    <w:rsid w:val="00907E3A"/>
    <w:rsid w:val="009147ED"/>
    <w:rsid w:val="00922917"/>
    <w:rsid w:val="00922A34"/>
    <w:rsid w:val="00965952"/>
    <w:rsid w:val="00974734"/>
    <w:rsid w:val="0098517D"/>
    <w:rsid w:val="0099170F"/>
    <w:rsid w:val="009A7DAA"/>
    <w:rsid w:val="009C211E"/>
    <w:rsid w:val="009D6530"/>
    <w:rsid w:val="009F1D84"/>
    <w:rsid w:val="009F5622"/>
    <w:rsid w:val="00A11EEC"/>
    <w:rsid w:val="00A14A29"/>
    <w:rsid w:val="00A213A6"/>
    <w:rsid w:val="00A27F2D"/>
    <w:rsid w:val="00A433FF"/>
    <w:rsid w:val="00A46C5F"/>
    <w:rsid w:val="00A8333B"/>
    <w:rsid w:val="00A94AB5"/>
    <w:rsid w:val="00A96BC1"/>
    <w:rsid w:val="00AA5018"/>
    <w:rsid w:val="00AB3319"/>
    <w:rsid w:val="00AC3F16"/>
    <w:rsid w:val="00AE4D7C"/>
    <w:rsid w:val="00AE6BF0"/>
    <w:rsid w:val="00AF7F7D"/>
    <w:rsid w:val="00B07B56"/>
    <w:rsid w:val="00B22D59"/>
    <w:rsid w:val="00B30024"/>
    <w:rsid w:val="00B324C7"/>
    <w:rsid w:val="00B3274A"/>
    <w:rsid w:val="00B36C05"/>
    <w:rsid w:val="00B36C39"/>
    <w:rsid w:val="00B41677"/>
    <w:rsid w:val="00B4214A"/>
    <w:rsid w:val="00B46FA4"/>
    <w:rsid w:val="00B53AA6"/>
    <w:rsid w:val="00B54D98"/>
    <w:rsid w:val="00B97AD2"/>
    <w:rsid w:val="00BA1C87"/>
    <w:rsid w:val="00BA4BFE"/>
    <w:rsid w:val="00BB1C47"/>
    <w:rsid w:val="00BC369F"/>
    <w:rsid w:val="00BC523A"/>
    <w:rsid w:val="00BD606B"/>
    <w:rsid w:val="00BE3693"/>
    <w:rsid w:val="00BE40B3"/>
    <w:rsid w:val="00BE55A1"/>
    <w:rsid w:val="00BF1CDF"/>
    <w:rsid w:val="00BF6F7E"/>
    <w:rsid w:val="00C35198"/>
    <w:rsid w:val="00C50C05"/>
    <w:rsid w:val="00C52882"/>
    <w:rsid w:val="00C55D5A"/>
    <w:rsid w:val="00C753AA"/>
    <w:rsid w:val="00C94808"/>
    <w:rsid w:val="00CA3E35"/>
    <w:rsid w:val="00CA6CF8"/>
    <w:rsid w:val="00CB512E"/>
    <w:rsid w:val="00CF38C1"/>
    <w:rsid w:val="00D127B3"/>
    <w:rsid w:val="00D2693F"/>
    <w:rsid w:val="00D36663"/>
    <w:rsid w:val="00D41406"/>
    <w:rsid w:val="00D46AAA"/>
    <w:rsid w:val="00D82DDA"/>
    <w:rsid w:val="00D83ED9"/>
    <w:rsid w:val="00D84301"/>
    <w:rsid w:val="00D92DA6"/>
    <w:rsid w:val="00DB1645"/>
    <w:rsid w:val="00DC48DE"/>
    <w:rsid w:val="00DD0CB3"/>
    <w:rsid w:val="00DF1D6C"/>
    <w:rsid w:val="00E0289D"/>
    <w:rsid w:val="00E06297"/>
    <w:rsid w:val="00E17DA7"/>
    <w:rsid w:val="00E268B2"/>
    <w:rsid w:val="00E414C4"/>
    <w:rsid w:val="00E700D1"/>
    <w:rsid w:val="00E711FC"/>
    <w:rsid w:val="00E766F0"/>
    <w:rsid w:val="00E77C4C"/>
    <w:rsid w:val="00E85630"/>
    <w:rsid w:val="00E86002"/>
    <w:rsid w:val="00E86370"/>
    <w:rsid w:val="00EB3E82"/>
    <w:rsid w:val="00EB52B3"/>
    <w:rsid w:val="00EC4591"/>
    <w:rsid w:val="00F03E7B"/>
    <w:rsid w:val="00F04DBC"/>
    <w:rsid w:val="00F40256"/>
    <w:rsid w:val="00F42AC3"/>
    <w:rsid w:val="00F44959"/>
    <w:rsid w:val="00F82D5B"/>
    <w:rsid w:val="00F9247C"/>
    <w:rsid w:val="00F95353"/>
    <w:rsid w:val="00F95512"/>
    <w:rsid w:val="00F9609C"/>
    <w:rsid w:val="00FA608F"/>
    <w:rsid w:val="00FC1CD9"/>
    <w:rsid w:val="00FC7F7C"/>
    <w:rsid w:val="00FD643A"/>
    <w:rsid w:val="00FE7B2C"/>
    <w:rsid w:val="00FF294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F008E"/>
  <w15:docId w15:val="{52E1C7BE-2E84-40D3-BC74-01D14377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7B6519"/>
    <w:pPr>
      <w:keepNext/>
      <w:spacing w:before="240" w:after="60" w:line="240" w:lineRule="auto"/>
      <w:outlineLvl w:val="0"/>
    </w:pPr>
    <w:rPr>
      <w:rFonts w:ascii="Cambria" w:eastAsia="Times New Roman" w:hAnsi="Cambria" w:cs="Times New Roman"/>
      <w:b/>
      <w:bCs/>
      <w:kern w:val="32"/>
      <w:sz w:val="32"/>
      <w:szCs w:val="32"/>
      <w:lang w:eastAsia="pt-BR"/>
    </w:rPr>
  </w:style>
  <w:style w:type="paragraph" w:styleId="Ttulo2">
    <w:name w:val="heading 2"/>
    <w:basedOn w:val="Normal"/>
    <w:next w:val="Normal"/>
    <w:link w:val="Ttulo2Char"/>
    <w:uiPriority w:val="9"/>
    <w:semiHidden/>
    <w:unhideWhenUsed/>
    <w:qFormat/>
    <w:rsid w:val="002039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B6519"/>
    <w:pPr>
      <w:autoSpaceDE w:val="0"/>
      <w:autoSpaceDN w:val="0"/>
      <w:adjustRightInd w:val="0"/>
      <w:spacing w:after="0" w:line="240" w:lineRule="auto"/>
    </w:pPr>
    <w:rPr>
      <w:rFonts w:ascii="Arial" w:hAnsi="Arial" w:cs="Arial"/>
      <w:color w:val="000000"/>
      <w:sz w:val="24"/>
      <w:szCs w:val="24"/>
    </w:rPr>
  </w:style>
  <w:style w:type="character" w:customStyle="1" w:styleId="Ttulo1Char">
    <w:name w:val="Título 1 Char"/>
    <w:basedOn w:val="Fontepargpadro"/>
    <w:link w:val="Ttulo1"/>
    <w:uiPriority w:val="9"/>
    <w:rsid w:val="007B6519"/>
    <w:rPr>
      <w:rFonts w:ascii="Cambria" w:eastAsia="Times New Roman" w:hAnsi="Cambria" w:cs="Times New Roman"/>
      <w:b/>
      <w:bCs/>
      <w:kern w:val="32"/>
      <w:sz w:val="32"/>
      <w:szCs w:val="32"/>
      <w:lang w:eastAsia="pt-BR"/>
    </w:rPr>
  </w:style>
  <w:style w:type="paragraph" w:styleId="Corpodetexto">
    <w:name w:val="Body Text"/>
    <w:basedOn w:val="Normal"/>
    <w:link w:val="CorpodetextoChar"/>
    <w:unhideWhenUsed/>
    <w:rsid w:val="007B6519"/>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7B6519"/>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6D2F2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D2F29"/>
    <w:rPr>
      <w:b/>
      <w:bCs/>
    </w:rPr>
  </w:style>
  <w:style w:type="character" w:styleId="nfase">
    <w:name w:val="Emphasis"/>
    <w:basedOn w:val="Fontepargpadro"/>
    <w:uiPriority w:val="20"/>
    <w:qFormat/>
    <w:rsid w:val="006D2F29"/>
    <w:rPr>
      <w:i/>
      <w:iCs/>
    </w:rPr>
  </w:style>
  <w:style w:type="character" w:styleId="TextodoEspaoReservado">
    <w:name w:val="Placeholder Text"/>
    <w:basedOn w:val="Fontepargpadro"/>
    <w:uiPriority w:val="99"/>
    <w:semiHidden/>
    <w:rsid w:val="00257ADC"/>
    <w:rPr>
      <w:color w:val="808080"/>
    </w:rPr>
  </w:style>
  <w:style w:type="character" w:styleId="Hyperlink">
    <w:name w:val="Hyperlink"/>
    <w:basedOn w:val="Fontepargpadro"/>
    <w:uiPriority w:val="99"/>
    <w:unhideWhenUsed/>
    <w:rsid w:val="00257ADC"/>
    <w:rPr>
      <w:color w:val="0563C1" w:themeColor="hyperlink"/>
      <w:u w:val="single"/>
    </w:rPr>
  </w:style>
  <w:style w:type="character" w:customStyle="1" w:styleId="MenoPendente1">
    <w:name w:val="Menção Pendente1"/>
    <w:basedOn w:val="Fontepargpadro"/>
    <w:uiPriority w:val="99"/>
    <w:semiHidden/>
    <w:unhideWhenUsed/>
    <w:rsid w:val="00257ADC"/>
    <w:rPr>
      <w:color w:val="605E5C"/>
      <w:shd w:val="clear" w:color="auto" w:fill="E1DFDD"/>
    </w:rPr>
  </w:style>
  <w:style w:type="table" w:styleId="Tabelacomgrade">
    <w:name w:val="Table Grid"/>
    <w:basedOn w:val="Tabelanormal"/>
    <w:uiPriority w:val="39"/>
    <w:rsid w:val="00FA6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A27F2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27F2D"/>
  </w:style>
  <w:style w:type="paragraph" w:styleId="Rodap">
    <w:name w:val="footer"/>
    <w:basedOn w:val="Normal"/>
    <w:link w:val="RodapChar"/>
    <w:uiPriority w:val="99"/>
    <w:unhideWhenUsed/>
    <w:rsid w:val="00A27F2D"/>
    <w:pPr>
      <w:tabs>
        <w:tab w:val="center" w:pos="4252"/>
        <w:tab w:val="right" w:pos="8504"/>
      </w:tabs>
      <w:spacing w:after="0" w:line="240" w:lineRule="auto"/>
    </w:pPr>
  </w:style>
  <w:style w:type="character" w:customStyle="1" w:styleId="RodapChar">
    <w:name w:val="Rodapé Char"/>
    <w:basedOn w:val="Fontepargpadro"/>
    <w:link w:val="Rodap"/>
    <w:uiPriority w:val="99"/>
    <w:rsid w:val="00A27F2D"/>
  </w:style>
  <w:style w:type="paragraph" w:styleId="Textodebalo">
    <w:name w:val="Balloon Text"/>
    <w:basedOn w:val="Normal"/>
    <w:link w:val="TextodebaloChar"/>
    <w:uiPriority w:val="99"/>
    <w:semiHidden/>
    <w:unhideWhenUsed/>
    <w:rsid w:val="007E6B5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E6B59"/>
    <w:rPr>
      <w:rFonts w:ascii="Segoe UI" w:hAnsi="Segoe UI" w:cs="Segoe UI"/>
      <w:sz w:val="18"/>
      <w:szCs w:val="18"/>
    </w:rPr>
  </w:style>
  <w:style w:type="paragraph" w:styleId="PargrafodaLista">
    <w:name w:val="List Paragraph"/>
    <w:basedOn w:val="Normal"/>
    <w:uiPriority w:val="34"/>
    <w:qFormat/>
    <w:rsid w:val="00B4214A"/>
    <w:pPr>
      <w:ind w:left="720"/>
      <w:contextualSpacing/>
    </w:pPr>
  </w:style>
  <w:style w:type="paragraph" w:styleId="Textodenotaderodap">
    <w:name w:val="footnote text"/>
    <w:basedOn w:val="Normal"/>
    <w:link w:val="TextodenotaderodapChar"/>
    <w:uiPriority w:val="99"/>
    <w:semiHidden/>
    <w:unhideWhenUsed/>
    <w:rsid w:val="0045509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55091"/>
    <w:rPr>
      <w:sz w:val="20"/>
      <w:szCs w:val="20"/>
    </w:rPr>
  </w:style>
  <w:style w:type="character" w:styleId="Refdenotaderodap">
    <w:name w:val="footnote reference"/>
    <w:basedOn w:val="Fontepargpadro"/>
    <w:uiPriority w:val="99"/>
    <w:semiHidden/>
    <w:unhideWhenUsed/>
    <w:rsid w:val="00455091"/>
    <w:rPr>
      <w:vertAlign w:val="superscript"/>
    </w:rPr>
  </w:style>
  <w:style w:type="character" w:customStyle="1" w:styleId="Ttulo2Char">
    <w:name w:val="Título 2 Char"/>
    <w:basedOn w:val="Fontepargpadro"/>
    <w:link w:val="Ttulo2"/>
    <w:uiPriority w:val="9"/>
    <w:semiHidden/>
    <w:rsid w:val="0020393D"/>
    <w:rPr>
      <w:rFonts w:asciiTheme="majorHAnsi" w:eastAsiaTheme="majorEastAsia" w:hAnsiTheme="majorHAnsi" w:cstheme="majorBidi"/>
      <w:color w:val="2F5496" w:themeColor="accent1" w:themeShade="BF"/>
      <w:sz w:val="26"/>
      <w:szCs w:val="26"/>
    </w:rPr>
  </w:style>
  <w:style w:type="table" w:customStyle="1" w:styleId="TableGrid">
    <w:name w:val="TableGrid"/>
    <w:rsid w:val="0020393D"/>
    <w:pPr>
      <w:spacing w:after="0" w:line="240" w:lineRule="auto"/>
    </w:pPr>
    <w:rPr>
      <w:rFonts w:eastAsiaTheme="minorEastAsia"/>
      <w:lang w:eastAsia="pt-B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6936">
      <w:bodyDiv w:val="1"/>
      <w:marLeft w:val="0"/>
      <w:marRight w:val="0"/>
      <w:marTop w:val="0"/>
      <w:marBottom w:val="0"/>
      <w:divBdr>
        <w:top w:val="none" w:sz="0" w:space="0" w:color="auto"/>
        <w:left w:val="none" w:sz="0" w:space="0" w:color="auto"/>
        <w:bottom w:val="none" w:sz="0" w:space="0" w:color="auto"/>
        <w:right w:val="none" w:sz="0" w:space="0" w:color="auto"/>
      </w:divBdr>
    </w:div>
    <w:div w:id="203956035">
      <w:bodyDiv w:val="1"/>
      <w:marLeft w:val="0"/>
      <w:marRight w:val="0"/>
      <w:marTop w:val="0"/>
      <w:marBottom w:val="0"/>
      <w:divBdr>
        <w:top w:val="none" w:sz="0" w:space="0" w:color="auto"/>
        <w:left w:val="none" w:sz="0" w:space="0" w:color="auto"/>
        <w:bottom w:val="none" w:sz="0" w:space="0" w:color="auto"/>
        <w:right w:val="none" w:sz="0" w:space="0" w:color="auto"/>
      </w:divBdr>
    </w:div>
    <w:div w:id="401753334">
      <w:bodyDiv w:val="1"/>
      <w:marLeft w:val="0"/>
      <w:marRight w:val="0"/>
      <w:marTop w:val="0"/>
      <w:marBottom w:val="0"/>
      <w:divBdr>
        <w:top w:val="none" w:sz="0" w:space="0" w:color="auto"/>
        <w:left w:val="none" w:sz="0" w:space="0" w:color="auto"/>
        <w:bottom w:val="none" w:sz="0" w:space="0" w:color="auto"/>
        <w:right w:val="none" w:sz="0" w:space="0" w:color="auto"/>
      </w:divBdr>
    </w:div>
    <w:div w:id="426731635">
      <w:bodyDiv w:val="1"/>
      <w:marLeft w:val="0"/>
      <w:marRight w:val="0"/>
      <w:marTop w:val="0"/>
      <w:marBottom w:val="0"/>
      <w:divBdr>
        <w:top w:val="none" w:sz="0" w:space="0" w:color="auto"/>
        <w:left w:val="none" w:sz="0" w:space="0" w:color="auto"/>
        <w:bottom w:val="none" w:sz="0" w:space="0" w:color="auto"/>
        <w:right w:val="none" w:sz="0" w:space="0" w:color="auto"/>
      </w:divBdr>
    </w:div>
    <w:div w:id="596866377">
      <w:bodyDiv w:val="1"/>
      <w:marLeft w:val="0"/>
      <w:marRight w:val="0"/>
      <w:marTop w:val="0"/>
      <w:marBottom w:val="0"/>
      <w:divBdr>
        <w:top w:val="none" w:sz="0" w:space="0" w:color="auto"/>
        <w:left w:val="none" w:sz="0" w:space="0" w:color="auto"/>
        <w:bottom w:val="none" w:sz="0" w:space="0" w:color="auto"/>
        <w:right w:val="none" w:sz="0" w:space="0" w:color="auto"/>
      </w:divBdr>
    </w:div>
    <w:div w:id="924800906">
      <w:bodyDiv w:val="1"/>
      <w:marLeft w:val="0"/>
      <w:marRight w:val="0"/>
      <w:marTop w:val="0"/>
      <w:marBottom w:val="0"/>
      <w:divBdr>
        <w:top w:val="none" w:sz="0" w:space="0" w:color="auto"/>
        <w:left w:val="none" w:sz="0" w:space="0" w:color="auto"/>
        <w:bottom w:val="none" w:sz="0" w:space="0" w:color="auto"/>
        <w:right w:val="none" w:sz="0" w:space="0" w:color="auto"/>
      </w:divBdr>
    </w:div>
    <w:div w:id="1360275525">
      <w:bodyDiv w:val="1"/>
      <w:marLeft w:val="0"/>
      <w:marRight w:val="0"/>
      <w:marTop w:val="0"/>
      <w:marBottom w:val="0"/>
      <w:divBdr>
        <w:top w:val="none" w:sz="0" w:space="0" w:color="auto"/>
        <w:left w:val="none" w:sz="0" w:space="0" w:color="auto"/>
        <w:bottom w:val="none" w:sz="0" w:space="0" w:color="auto"/>
        <w:right w:val="none" w:sz="0" w:space="0" w:color="auto"/>
      </w:divBdr>
    </w:div>
    <w:div w:id="1471903696">
      <w:bodyDiv w:val="1"/>
      <w:marLeft w:val="0"/>
      <w:marRight w:val="0"/>
      <w:marTop w:val="0"/>
      <w:marBottom w:val="0"/>
      <w:divBdr>
        <w:top w:val="none" w:sz="0" w:space="0" w:color="auto"/>
        <w:left w:val="none" w:sz="0" w:space="0" w:color="auto"/>
        <w:bottom w:val="none" w:sz="0" w:space="0" w:color="auto"/>
        <w:right w:val="none" w:sz="0" w:space="0" w:color="auto"/>
      </w:divBdr>
    </w:div>
    <w:div w:id="1668046629">
      <w:bodyDiv w:val="1"/>
      <w:marLeft w:val="0"/>
      <w:marRight w:val="0"/>
      <w:marTop w:val="0"/>
      <w:marBottom w:val="0"/>
      <w:divBdr>
        <w:top w:val="none" w:sz="0" w:space="0" w:color="auto"/>
        <w:left w:val="none" w:sz="0" w:space="0" w:color="auto"/>
        <w:bottom w:val="none" w:sz="0" w:space="0" w:color="auto"/>
        <w:right w:val="none" w:sz="0" w:space="0" w:color="auto"/>
      </w:divBdr>
    </w:div>
    <w:div w:id="1699233464">
      <w:bodyDiv w:val="1"/>
      <w:marLeft w:val="0"/>
      <w:marRight w:val="0"/>
      <w:marTop w:val="0"/>
      <w:marBottom w:val="0"/>
      <w:divBdr>
        <w:top w:val="none" w:sz="0" w:space="0" w:color="auto"/>
        <w:left w:val="none" w:sz="0" w:space="0" w:color="auto"/>
        <w:bottom w:val="none" w:sz="0" w:space="0" w:color="auto"/>
        <w:right w:val="none" w:sz="0" w:space="0" w:color="auto"/>
      </w:divBdr>
    </w:div>
    <w:div w:id="1794052300">
      <w:bodyDiv w:val="1"/>
      <w:marLeft w:val="0"/>
      <w:marRight w:val="0"/>
      <w:marTop w:val="0"/>
      <w:marBottom w:val="0"/>
      <w:divBdr>
        <w:top w:val="none" w:sz="0" w:space="0" w:color="auto"/>
        <w:left w:val="none" w:sz="0" w:space="0" w:color="auto"/>
        <w:bottom w:val="none" w:sz="0" w:space="0" w:color="auto"/>
        <w:right w:val="none" w:sz="0" w:space="0" w:color="auto"/>
      </w:divBdr>
    </w:div>
    <w:div w:id="1901746162">
      <w:bodyDiv w:val="1"/>
      <w:marLeft w:val="0"/>
      <w:marRight w:val="0"/>
      <w:marTop w:val="0"/>
      <w:marBottom w:val="0"/>
      <w:divBdr>
        <w:top w:val="none" w:sz="0" w:space="0" w:color="auto"/>
        <w:left w:val="none" w:sz="0" w:space="0" w:color="auto"/>
        <w:bottom w:val="none" w:sz="0" w:space="0" w:color="auto"/>
        <w:right w:val="none" w:sz="0" w:space="0" w:color="auto"/>
      </w:divBdr>
    </w:div>
    <w:div w:id="202192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B8E68-59DF-42E1-9830-3BEA2B98C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2721</Words>
  <Characters>14698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Neemeas Fernandes</cp:lastModifiedBy>
  <cp:revision>6</cp:revision>
  <cp:lastPrinted>2020-12-02T20:31:00Z</cp:lastPrinted>
  <dcterms:created xsi:type="dcterms:W3CDTF">2020-12-02T20:25:00Z</dcterms:created>
  <dcterms:modified xsi:type="dcterms:W3CDTF">2020-12-03T11:09:00Z</dcterms:modified>
</cp:coreProperties>
</file>