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1DA3" w14:textId="117E78AE" w:rsidR="0019534B" w:rsidRPr="002056FE" w:rsidRDefault="0019534B" w:rsidP="0019534B">
      <w:pPr>
        <w:jc w:val="center"/>
        <w:rPr>
          <w:rFonts w:ascii="Arial" w:hAnsi="Arial" w:cs="Arial"/>
          <w:b/>
          <w:bCs/>
          <w:sz w:val="24"/>
          <w:szCs w:val="24"/>
        </w:rPr>
      </w:pPr>
      <w:r w:rsidRPr="002056FE">
        <w:rPr>
          <w:rFonts w:ascii="Arial" w:hAnsi="Arial" w:cs="Arial"/>
          <w:b/>
          <w:bCs/>
          <w:sz w:val="24"/>
          <w:szCs w:val="24"/>
        </w:rPr>
        <w:t xml:space="preserve">PLANO DE AULA SEMANAL </w:t>
      </w:r>
      <w:r>
        <w:rPr>
          <w:rFonts w:ascii="Arial" w:hAnsi="Arial" w:cs="Arial"/>
          <w:b/>
          <w:bCs/>
          <w:sz w:val="24"/>
          <w:szCs w:val="24"/>
        </w:rPr>
        <w:t>–</w:t>
      </w:r>
      <w:r w:rsidRPr="002056FE">
        <w:rPr>
          <w:rFonts w:ascii="Arial" w:hAnsi="Arial" w:cs="Arial"/>
          <w:b/>
          <w:bCs/>
          <w:sz w:val="24"/>
          <w:szCs w:val="24"/>
        </w:rPr>
        <w:t xml:space="preserve"> EDUCAÇÃO</w:t>
      </w:r>
      <w:r w:rsidR="00D11AA9">
        <w:rPr>
          <w:rFonts w:ascii="Arial" w:hAnsi="Arial" w:cs="Arial"/>
          <w:b/>
          <w:bCs/>
          <w:sz w:val="24"/>
          <w:szCs w:val="24"/>
        </w:rPr>
        <w:t xml:space="preserve"> </w:t>
      </w:r>
      <w:r w:rsidRPr="002056FE">
        <w:rPr>
          <w:rFonts w:ascii="Arial" w:hAnsi="Arial" w:cs="Arial"/>
          <w:b/>
          <w:bCs/>
          <w:sz w:val="24"/>
          <w:szCs w:val="24"/>
        </w:rPr>
        <w:t>INFANTIL</w:t>
      </w:r>
    </w:p>
    <w:p w14:paraId="1175E68A" w14:textId="66F9A010" w:rsidR="0019534B" w:rsidRPr="0026618D" w:rsidRDefault="00D11AA9" w:rsidP="0019534B">
      <w:pPr>
        <w:tabs>
          <w:tab w:val="left" w:pos="6288"/>
        </w:tabs>
        <w:rPr>
          <w:rFonts w:ascii="Arial" w:hAnsi="Arial" w:cs="Arial"/>
          <w:sz w:val="24"/>
          <w:szCs w:val="24"/>
        </w:rPr>
      </w:pPr>
      <w:r>
        <w:rPr>
          <w:rFonts w:ascii="Arial" w:hAnsi="Arial" w:cs="Arial"/>
          <w:b/>
          <w:bCs/>
          <w:sz w:val="24"/>
          <w:szCs w:val="24"/>
        </w:rPr>
        <w:t xml:space="preserve">                                                                                         </w:t>
      </w:r>
      <w:r w:rsidR="0019534B" w:rsidRPr="002056FE">
        <w:rPr>
          <w:rFonts w:ascii="Arial" w:hAnsi="Arial" w:cs="Arial"/>
          <w:b/>
          <w:bCs/>
          <w:sz w:val="24"/>
          <w:szCs w:val="24"/>
        </w:rPr>
        <w:t>TURMA</w:t>
      </w:r>
      <w:r w:rsidR="0019534B" w:rsidRPr="0026618D">
        <w:rPr>
          <w:rFonts w:ascii="Arial" w:hAnsi="Arial" w:cs="Arial"/>
          <w:sz w:val="24"/>
          <w:szCs w:val="24"/>
        </w:rPr>
        <w:t xml:space="preserve">: </w:t>
      </w:r>
      <w:r w:rsidR="0019534B">
        <w:rPr>
          <w:rFonts w:ascii="Arial" w:hAnsi="Arial" w:cs="Arial"/>
          <w:sz w:val="24"/>
          <w:szCs w:val="24"/>
        </w:rPr>
        <w:t>Infantil IV</w:t>
      </w:r>
      <w:r w:rsidR="0019534B" w:rsidRPr="0026618D">
        <w:rPr>
          <w:rFonts w:ascii="Arial" w:hAnsi="Arial" w:cs="Arial"/>
          <w:sz w:val="24"/>
          <w:szCs w:val="24"/>
        </w:rPr>
        <w:t xml:space="preserve">                                  </w:t>
      </w:r>
    </w:p>
    <w:p w14:paraId="7319E664" w14:textId="7E5E8E77" w:rsidR="0019534B" w:rsidRPr="0026618D" w:rsidRDefault="0019534B" w:rsidP="0019534B">
      <w:pPr>
        <w:tabs>
          <w:tab w:val="left" w:pos="6288"/>
        </w:tabs>
        <w:rPr>
          <w:rFonts w:ascii="Arial" w:hAnsi="Arial" w:cs="Arial"/>
          <w:sz w:val="24"/>
          <w:szCs w:val="24"/>
        </w:rPr>
      </w:pPr>
      <w:r>
        <w:rPr>
          <w:rFonts w:ascii="Arial" w:hAnsi="Arial" w:cs="Arial"/>
          <w:sz w:val="24"/>
          <w:szCs w:val="24"/>
        </w:rPr>
        <w:tab/>
      </w:r>
    </w:p>
    <w:tbl>
      <w:tblPr>
        <w:tblStyle w:val="Tabelacomgrade"/>
        <w:tblW w:w="0" w:type="auto"/>
        <w:tblLook w:val="04A0" w:firstRow="1" w:lastRow="0" w:firstColumn="1" w:lastColumn="0" w:noHBand="0" w:noVBand="1"/>
      </w:tblPr>
      <w:tblGrid>
        <w:gridCol w:w="14590"/>
      </w:tblGrid>
      <w:tr w:rsidR="0019534B" w:rsidRPr="0026618D" w14:paraId="10CD2095" w14:textId="77777777" w:rsidTr="00DA6144">
        <w:tc>
          <w:tcPr>
            <w:tcW w:w="14816" w:type="dxa"/>
          </w:tcPr>
          <w:p w14:paraId="30A6F9E2" w14:textId="2D6840A6" w:rsidR="0019534B" w:rsidRPr="0026618D" w:rsidRDefault="0019534B" w:rsidP="0019534B">
            <w:pPr>
              <w:spacing w:after="0" w:line="240" w:lineRule="auto"/>
              <w:rPr>
                <w:rFonts w:ascii="Arial" w:hAnsi="Arial" w:cs="Arial"/>
                <w:sz w:val="24"/>
                <w:szCs w:val="24"/>
              </w:rPr>
            </w:pPr>
            <w:r w:rsidRPr="00C42602">
              <w:rPr>
                <w:rFonts w:ascii="Arial" w:hAnsi="Arial" w:cs="Arial"/>
                <w:b/>
                <w:bCs/>
                <w:sz w:val="24"/>
                <w:szCs w:val="24"/>
              </w:rPr>
              <w:t>Duração</w:t>
            </w:r>
            <w:r>
              <w:rPr>
                <w:rFonts w:ascii="Arial" w:hAnsi="Arial" w:cs="Arial"/>
                <w:sz w:val="24"/>
                <w:szCs w:val="24"/>
              </w:rPr>
              <w:t xml:space="preserve">: </w:t>
            </w:r>
            <w:r w:rsidR="00791AE0">
              <w:rPr>
                <w:rFonts w:ascii="Arial" w:hAnsi="Arial" w:cs="Arial"/>
                <w:sz w:val="24"/>
                <w:szCs w:val="24"/>
              </w:rPr>
              <w:t>11</w:t>
            </w:r>
            <w:r>
              <w:rPr>
                <w:rFonts w:ascii="Arial" w:hAnsi="Arial" w:cs="Arial"/>
                <w:sz w:val="24"/>
                <w:szCs w:val="24"/>
              </w:rPr>
              <w:t xml:space="preserve">/05 a </w:t>
            </w:r>
            <w:r w:rsidR="00791AE0">
              <w:rPr>
                <w:rFonts w:ascii="Arial" w:hAnsi="Arial" w:cs="Arial"/>
                <w:sz w:val="24"/>
                <w:szCs w:val="24"/>
              </w:rPr>
              <w:t>15</w:t>
            </w:r>
            <w:r>
              <w:rPr>
                <w:rFonts w:ascii="Arial" w:hAnsi="Arial" w:cs="Arial"/>
                <w:sz w:val="24"/>
                <w:szCs w:val="24"/>
              </w:rPr>
              <w:t>/05*</w:t>
            </w:r>
          </w:p>
        </w:tc>
      </w:tr>
      <w:tr w:rsidR="0019534B" w:rsidRPr="0026618D" w14:paraId="2A878324" w14:textId="77777777" w:rsidTr="00DA6144">
        <w:tc>
          <w:tcPr>
            <w:tcW w:w="14816" w:type="dxa"/>
          </w:tcPr>
          <w:p w14:paraId="2867A090" w14:textId="3BE87025" w:rsidR="0019534B" w:rsidRPr="00F66B79" w:rsidRDefault="0019534B" w:rsidP="0019534B">
            <w:pPr>
              <w:spacing w:after="0" w:line="240" w:lineRule="auto"/>
              <w:rPr>
                <w:rFonts w:ascii="Arial" w:hAnsi="Arial" w:cs="Arial"/>
                <w:sz w:val="24"/>
                <w:szCs w:val="24"/>
              </w:rPr>
            </w:pPr>
          </w:p>
        </w:tc>
      </w:tr>
      <w:tr w:rsidR="0019534B" w:rsidRPr="0026618D" w14:paraId="37E8435A" w14:textId="77777777" w:rsidTr="00DA6144">
        <w:tc>
          <w:tcPr>
            <w:tcW w:w="14816" w:type="dxa"/>
          </w:tcPr>
          <w:p w14:paraId="2BBEB2DA" w14:textId="77777777" w:rsidR="0019534B" w:rsidRDefault="0019534B" w:rsidP="0019534B">
            <w:pPr>
              <w:spacing w:after="0" w:line="240" w:lineRule="auto"/>
              <w:jc w:val="center"/>
              <w:rPr>
                <w:rFonts w:ascii="Arial" w:hAnsi="Arial" w:cs="Arial"/>
                <w:sz w:val="24"/>
                <w:szCs w:val="24"/>
              </w:rPr>
            </w:pPr>
            <w:r w:rsidRPr="00C42602">
              <w:rPr>
                <w:rFonts w:ascii="Arial" w:hAnsi="Arial" w:cs="Arial"/>
                <w:b/>
                <w:bCs/>
                <w:sz w:val="24"/>
                <w:szCs w:val="24"/>
              </w:rPr>
              <w:t>Campo</w:t>
            </w:r>
            <w:r>
              <w:rPr>
                <w:rFonts w:ascii="Arial" w:hAnsi="Arial" w:cs="Arial"/>
                <w:b/>
                <w:bCs/>
                <w:sz w:val="24"/>
                <w:szCs w:val="24"/>
              </w:rPr>
              <w:t>s</w:t>
            </w:r>
            <w:r w:rsidRPr="00C42602">
              <w:rPr>
                <w:rFonts w:ascii="Arial" w:hAnsi="Arial" w:cs="Arial"/>
                <w:b/>
                <w:bCs/>
                <w:sz w:val="24"/>
                <w:szCs w:val="24"/>
              </w:rPr>
              <w:t xml:space="preserve"> de experiencia</w:t>
            </w:r>
          </w:p>
          <w:p w14:paraId="4DE02691" w14:textId="77DC716F" w:rsidR="0019534B" w:rsidRDefault="00791AE0" w:rsidP="0019534B">
            <w:pPr>
              <w:spacing w:after="0" w:line="240" w:lineRule="auto"/>
              <w:rPr>
                <w:rFonts w:ascii="Arial" w:hAnsi="Arial" w:cs="Arial"/>
                <w:sz w:val="24"/>
                <w:szCs w:val="24"/>
              </w:rPr>
            </w:pPr>
            <w:r>
              <w:rPr>
                <w:rFonts w:ascii="Arial" w:hAnsi="Arial" w:cs="Arial"/>
                <w:sz w:val="24"/>
                <w:szCs w:val="24"/>
              </w:rPr>
              <w:t>11</w:t>
            </w:r>
            <w:r w:rsidR="0019534B">
              <w:rPr>
                <w:rFonts w:ascii="Arial" w:hAnsi="Arial" w:cs="Arial"/>
                <w:sz w:val="24"/>
                <w:szCs w:val="24"/>
              </w:rPr>
              <w:t xml:space="preserve">/05: </w:t>
            </w:r>
            <w:r w:rsidR="00E96E74">
              <w:rPr>
                <w:rFonts w:ascii="Arial" w:hAnsi="Arial" w:cs="Arial"/>
                <w:sz w:val="24"/>
                <w:szCs w:val="24"/>
              </w:rPr>
              <w:t>O eu, o outro e o nós;</w:t>
            </w:r>
          </w:p>
          <w:p w14:paraId="2B346C8F" w14:textId="4DF1C967" w:rsidR="0019534B" w:rsidRDefault="00791AE0" w:rsidP="0019534B">
            <w:pPr>
              <w:spacing w:after="0" w:line="240" w:lineRule="auto"/>
              <w:rPr>
                <w:rFonts w:ascii="Arial" w:hAnsi="Arial" w:cs="Arial"/>
                <w:sz w:val="24"/>
                <w:szCs w:val="24"/>
              </w:rPr>
            </w:pPr>
            <w:r>
              <w:rPr>
                <w:rFonts w:ascii="Arial" w:hAnsi="Arial" w:cs="Arial"/>
                <w:sz w:val="24"/>
                <w:szCs w:val="24"/>
              </w:rPr>
              <w:t>12</w:t>
            </w:r>
            <w:r w:rsidR="0019534B">
              <w:rPr>
                <w:rFonts w:ascii="Arial" w:hAnsi="Arial" w:cs="Arial"/>
                <w:sz w:val="24"/>
                <w:szCs w:val="24"/>
              </w:rPr>
              <w:t xml:space="preserve">/05: </w:t>
            </w:r>
            <w:r w:rsidR="001B31DA">
              <w:rPr>
                <w:rFonts w:ascii="Arial" w:hAnsi="Arial" w:cs="Arial"/>
                <w:sz w:val="24"/>
                <w:szCs w:val="24"/>
              </w:rPr>
              <w:t>Escuta, fala, pensamento e imaginação;</w:t>
            </w:r>
          </w:p>
          <w:p w14:paraId="1535624C" w14:textId="22D1CAF9" w:rsidR="0019534B" w:rsidRDefault="00791AE0" w:rsidP="0019534B">
            <w:pPr>
              <w:spacing w:after="0" w:line="240" w:lineRule="auto"/>
              <w:rPr>
                <w:rFonts w:ascii="Arial" w:hAnsi="Arial" w:cs="Arial"/>
                <w:sz w:val="24"/>
                <w:szCs w:val="24"/>
              </w:rPr>
            </w:pPr>
            <w:r>
              <w:rPr>
                <w:rFonts w:ascii="Arial" w:hAnsi="Arial" w:cs="Arial"/>
                <w:sz w:val="24"/>
                <w:szCs w:val="24"/>
              </w:rPr>
              <w:t>13</w:t>
            </w:r>
            <w:r w:rsidR="0019534B">
              <w:rPr>
                <w:rFonts w:ascii="Arial" w:hAnsi="Arial" w:cs="Arial"/>
                <w:sz w:val="24"/>
                <w:szCs w:val="24"/>
              </w:rPr>
              <w:t xml:space="preserve">/05: </w:t>
            </w:r>
            <w:r w:rsidR="00982C10">
              <w:rPr>
                <w:rFonts w:ascii="Arial" w:hAnsi="Arial" w:cs="Arial"/>
                <w:sz w:val="24"/>
                <w:szCs w:val="24"/>
              </w:rPr>
              <w:t>Escuta, fala, pensamento e imaginação;</w:t>
            </w:r>
          </w:p>
          <w:p w14:paraId="3C08C7DD" w14:textId="74851F25" w:rsidR="0019534B" w:rsidRPr="00C42602" w:rsidRDefault="00791AE0" w:rsidP="00791AE0">
            <w:pPr>
              <w:tabs>
                <w:tab w:val="left" w:pos="5448"/>
              </w:tabs>
              <w:spacing w:after="0" w:line="240" w:lineRule="auto"/>
              <w:rPr>
                <w:rFonts w:ascii="Arial" w:hAnsi="Arial" w:cs="Arial"/>
                <w:sz w:val="24"/>
                <w:szCs w:val="24"/>
              </w:rPr>
            </w:pPr>
            <w:r>
              <w:rPr>
                <w:rFonts w:ascii="Arial" w:hAnsi="Arial" w:cs="Arial"/>
                <w:sz w:val="24"/>
                <w:szCs w:val="24"/>
              </w:rPr>
              <w:t>15</w:t>
            </w:r>
            <w:r w:rsidR="0019534B">
              <w:rPr>
                <w:rFonts w:ascii="Arial" w:hAnsi="Arial" w:cs="Arial"/>
                <w:sz w:val="24"/>
                <w:szCs w:val="24"/>
              </w:rPr>
              <w:t xml:space="preserve">/05: </w:t>
            </w:r>
            <w:r w:rsidR="009576C1">
              <w:rPr>
                <w:rFonts w:ascii="Arial" w:hAnsi="Arial" w:cs="Arial"/>
                <w:sz w:val="24"/>
                <w:szCs w:val="24"/>
              </w:rPr>
              <w:t>Traços, sons, cores e formas.</w:t>
            </w:r>
          </w:p>
        </w:tc>
      </w:tr>
      <w:tr w:rsidR="0019534B" w:rsidRPr="0026618D" w14:paraId="28E9D6D6" w14:textId="77777777" w:rsidTr="00DA6144">
        <w:tc>
          <w:tcPr>
            <w:tcW w:w="14816" w:type="dxa"/>
          </w:tcPr>
          <w:p w14:paraId="646C93E8" w14:textId="331D33A3" w:rsidR="0019534B" w:rsidRDefault="0019534B" w:rsidP="0019534B">
            <w:pPr>
              <w:spacing w:after="0" w:line="240" w:lineRule="auto"/>
              <w:jc w:val="center"/>
              <w:rPr>
                <w:rFonts w:ascii="Arial" w:hAnsi="Arial" w:cs="Arial"/>
                <w:b/>
                <w:bCs/>
                <w:sz w:val="24"/>
                <w:szCs w:val="24"/>
              </w:rPr>
            </w:pPr>
            <w:r w:rsidRPr="00C42602">
              <w:rPr>
                <w:rFonts w:ascii="Arial" w:hAnsi="Arial" w:cs="Arial"/>
                <w:b/>
                <w:bCs/>
                <w:sz w:val="24"/>
                <w:szCs w:val="24"/>
              </w:rPr>
              <w:t>Conteúdo específico</w:t>
            </w:r>
          </w:p>
          <w:p w14:paraId="398A70DE" w14:textId="7C5DF145" w:rsidR="00791AE0" w:rsidRDefault="00791AE0" w:rsidP="00791AE0">
            <w:pPr>
              <w:spacing w:after="0" w:line="240" w:lineRule="auto"/>
              <w:rPr>
                <w:rFonts w:ascii="Arial" w:hAnsi="Arial" w:cs="Arial"/>
                <w:sz w:val="24"/>
                <w:szCs w:val="24"/>
              </w:rPr>
            </w:pPr>
            <w:r>
              <w:rPr>
                <w:rFonts w:ascii="Arial" w:hAnsi="Arial" w:cs="Arial"/>
                <w:sz w:val="24"/>
                <w:szCs w:val="24"/>
              </w:rPr>
              <w:t xml:space="preserve">11/05: </w:t>
            </w:r>
            <w:r w:rsidR="00E96E74">
              <w:rPr>
                <w:rFonts w:ascii="Arial" w:hAnsi="Arial" w:cs="Arial"/>
                <w:sz w:val="24"/>
                <w:szCs w:val="24"/>
              </w:rPr>
              <w:t>Identidade e autonomia;</w:t>
            </w:r>
          </w:p>
          <w:p w14:paraId="0F18CC8C" w14:textId="0DB51DEE" w:rsidR="00791AE0" w:rsidRDefault="00791AE0" w:rsidP="00791AE0">
            <w:pPr>
              <w:spacing w:after="0" w:line="240" w:lineRule="auto"/>
              <w:rPr>
                <w:rFonts w:ascii="Arial" w:hAnsi="Arial" w:cs="Arial"/>
                <w:sz w:val="24"/>
                <w:szCs w:val="24"/>
              </w:rPr>
            </w:pPr>
            <w:r>
              <w:rPr>
                <w:rFonts w:ascii="Arial" w:hAnsi="Arial" w:cs="Arial"/>
                <w:sz w:val="24"/>
                <w:szCs w:val="24"/>
              </w:rPr>
              <w:t xml:space="preserve">12/05: </w:t>
            </w:r>
            <w:r w:rsidR="001B31DA">
              <w:rPr>
                <w:rFonts w:ascii="Arial" w:hAnsi="Arial" w:cs="Arial"/>
                <w:sz w:val="24"/>
                <w:szCs w:val="24"/>
              </w:rPr>
              <w:t>Interpretação e compreensão textual; dramatização;</w:t>
            </w:r>
          </w:p>
          <w:p w14:paraId="456BBD73" w14:textId="5EF9B489" w:rsidR="00791AE0" w:rsidRDefault="00791AE0" w:rsidP="00791AE0">
            <w:pPr>
              <w:spacing w:after="0" w:line="240" w:lineRule="auto"/>
              <w:rPr>
                <w:rFonts w:ascii="Arial" w:hAnsi="Arial" w:cs="Arial"/>
                <w:sz w:val="24"/>
                <w:szCs w:val="24"/>
              </w:rPr>
            </w:pPr>
            <w:r>
              <w:rPr>
                <w:rFonts w:ascii="Arial" w:hAnsi="Arial" w:cs="Arial"/>
                <w:sz w:val="24"/>
                <w:szCs w:val="24"/>
              </w:rPr>
              <w:t xml:space="preserve">13/05: </w:t>
            </w:r>
            <w:r w:rsidR="00982C10">
              <w:rPr>
                <w:rFonts w:ascii="Arial" w:hAnsi="Arial" w:cs="Arial"/>
                <w:sz w:val="24"/>
                <w:szCs w:val="24"/>
              </w:rPr>
              <w:t>Interpretação e compreensão textual; representação gráfica: desenho;</w:t>
            </w:r>
          </w:p>
          <w:p w14:paraId="49A06259" w14:textId="41E71DAA" w:rsidR="0019534B" w:rsidRPr="00C42602" w:rsidRDefault="00791AE0" w:rsidP="00791AE0">
            <w:pPr>
              <w:spacing w:after="0" w:line="240" w:lineRule="auto"/>
              <w:jc w:val="both"/>
              <w:rPr>
                <w:rFonts w:ascii="Arial" w:hAnsi="Arial" w:cs="Arial"/>
                <w:sz w:val="24"/>
                <w:szCs w:val="24"/>
              </w:rPr>
            </w:pPr>
            <w:r>
              <w:rPr>
                <w:rFonts w:ascii="Arial" w:hAnsi="Arial" w:cs="Arial"/>
                <w:sz w:val="24"/>
                <w:szCs w:val="24"/>
              </w:rPr>
              <w:t>15/05:</w:t>
            </w:r>
            <w:r w:rsidR="009576C1">
              <w:rPr>
                <w:rFonts w:ascii="Arial" w:hAnsi="Arial" w:cs="Arial"/>
                <w:sz w:val="24"/>
                <w:szCs w:val="24"/>
              </w:rPr>
              <w:t xml:space="preserve"> Cantigas populares.</w:t>
            </w:r>
          </w:p>
        </w:tc>
      </w:tr>
      <w:tr w:rsidR="0019534B" w:rsidRPr="0026618D" w14:paraId="787A60B8" w14:textId="77777777" w:rsidTr="00DA6144">
        <w:tc>
          <w:tcPr>
            <w:tcW w:w="14816" w:type="dxa"/>
          </w:tcPr>
          <w:p w14:paraId="2DE395CD" w14:textId="77777777" w:rsidR="0019534B" w:rsidRDefault="0019534B" w:rsidP="00982C10">
            <w:pPr>
              <w:shd w:val="clear" w:color="auto" w:fill="FFFFFF"/>
              <w:spacing w:after="60" w:line="273" w:lineRule="atLeast"/>
              <w:jc w:val="center"/>
              <w:rPr>
                <w:rFonts w:ascii="Arial" w:hAnsi="Arial" w:cs="Arial"/>
                <w:b/>
                <w:bCs/>
                <w:sz w:val="24"/>
                <w:szCs w:val="24"/>
              </w:rPr>
            </w:pPr>
            <w:r w:rsidRPr="00C42602">
              <w:rPr>
                <w:rFonts w:ascii="Arial" w:hAnsi="Arial" w:cs="Arial"/>
                <w:b/>
                <w:bCs/>
                <w:sz w:val="24"/>
                <w:szCs w:val="24"/>
              </w:rPr>
              <w:t>Objetivos de aprendizagem</w:t>
            </w:r>
          </w:p>
          <w:p w14:paraId="3D6C6571" w14:textId="511B7117" w:rsidR="00791AE0" w:rsidRDefault="00791AE0" w:rsidP="00982C10">
            <w:pPr>
              <w:spacing w:after="0" w:line="240" w:lineRule="auto"/>
              <w:jc w:val="both"/>
              <w:rPr>
                <w:rFonts w:ascii="Arial" w:hAnsi="Arial" w:cs="Arial"/>
                <w:sz w:val="24"/>
                <w:szCs w:val="24"/>
              </w:rPr>
            </w:pPr>
            <w:r>
              <w:rPr>
                <w:rFonts w:ascii="Arial" w:hAnsi="Arial" w:cs="Arial"/>
                <w:sz w:val="24"/>
                <w:szCs w:val="24"/>
              </w:rPr>
              <w:t xml:space="preserve">11/05: </w:t>
            </w:r>
            <w:r w:rsidR="00E96E74">
              <w:rPr>
                <w:rFonts w:ascii="Arial" w:hAnsi="Arial" w:cs="Arial"/>
                <w:sz w:val="24"/>
                <w:szCs w:val="24"/>
              </w:rPr>
              <w:t>Participar de brincadeiras de faz de conta, representando diferentes papéis;</w:t>
            </w:r>
          </w:p>
          <w:p w14:paraId="027C7ACB" w14:textId="2E485274" w:rsidR="00791AE0" w:rsidRDefault="00791AE0" w:rsidP="00982C10">
            <w:pPr>
              <w:spacing w:after="0" w:line="240" w:lineRule="auto"/>
              <w:jc w:val="both"/>
              <w:rPr>
                <w:rFonts w:ascii="Arial" w:hAnsi="Arial" w:cs="Arial"/>
                <w:sz w:val="24"/>
                <w:szCs w:val="24"/>
              </w:rPr>
            </w:pPr>
            <w:r>
              <w:rPr>
                <w:rFonts w:ascii="Arial" w:hAnsi="Arial" w:cs="Arial"/>
                <w:sz w:val="24"/>
                <w:szCs w:val="24"/>
              </w:rPr>
              <w:t xml:space="preserve">12/05: </w:t>
            </w:r>
            <w:r w:rsidR="001B31DA">
              <w:rPr>
                <w:rFonts w:ascii="Arial" w:hAnsi="Arial" w:cs="Arial"/>
                <w:sz w:val="24"/>
                <w:szCs w:val="24"/>
              </w:rPr>
              <w:t>Oralizar sobre fatos e acontecimentos da história narrada; dramatizar histórias;</w:t>
            </w:r>
          </w:p>
          <w:p w14:paraId="7C7F6FF2" w14:textId="5A36EBE2" w:rsidR="00791AE0" w:rsidRDefault="00791AE0" w:rsidP="00982C10">
            <w:pPr>
              <w:spacing w:after="0" w:line="240" w:lineRule="auto"/>
              <w:jc w:val="both"/>
              <w:rPr>
                <w:rFonts w:ascii="Arial" w:hAnsi="Arial" w:cs="Arial"/>
                <w:sz w:val="24"/>
                <w:szCs w:val="24"/>
              </w:rPr>
            </w:pPr>
            <w:r>
              <w:rPr>
                <w:rFonts w:ascii="Arial" w:hAnsi="Arial" w:cs="Arial"/>
                <w:sz w:val="24"/>
                <w:szCs w:val="24"/>
              </w:rPr>
              <w:t>13/05:</w:t>
            </w:r>
            <w:r w:rsidR="009576C1">
              <w:rPr>
                <w:rFonts w:ascii="Arial" w:hAnsi="Arial" w:cs="Arial"/>
                <w:sz w:val="24"/>
                <w:szCs w:val="24"/>
              </w:rPr>
              <w:t xml:space="preserve"> </w:t>
            </w:r>
            <w:r w:rsidR="00982C10">
              <w:rPr>
                <w:rFonts w:ascii="Arial" w:hAnsi="Arial" w:cs="Arial"/>
                <w:sz w:val="24"/>
                <w:szCs w:val="24"/>
              </w:rPr>
              <w:t>Oralizar sobre fatos e acontecimentos da história narrada; desenhar à sua maneira, utilizando diferentes recursos e dando significado aos seus pensamentos e sensações;</w:t>
            </w:r>
          </w:p>
          <w:p w14:paraId="4FAE9AED" w14:textId="75F332BD" w:rsidR="0019534B" w:rsidRPr="0026618D" w:rsidRDefault="00791AE0" w:rsidP="00982C10">
            <w:pPr>
              <w:shd w:val="clear" w:color="auto" w:fill="FFFFFF"/>
              <w:spacing w:after="60" w:line="273" w:lineRule="atLeast"/>
              <w:jc w:val="both"/>
              <w:rPr>
                <w:rFonts w:ascii="Arial" w:hAnsi="Arial" w:cs="Arial"/>
                <w:sz w:val="24"/>
                <w:szCs w:val="24"/>
              </w:rPr>
            </w:pPr>
            <w:r>
              <w:rPr>
                <w:rFonts w:ascii="Arial" w:hAnsi="Arial" w:cs="Arial"/>
                <w:sz w:val="24"/>
                <w:szCs w:val="24"/>
              </w:rPr>
              <w:t>15/05:</w:t>
            </w:r>
            <w:r w:rsidR="009576C1">
              <w:rPr>
                <w:rFonts w:ascii="Arial" w:hAnsi="Arial" w:cs="Arial"/>
                <w:sz w:val="24"/>
                <w:szCs w:val="24"/>
              </w:rPr>
              <w:t xml:space="preserve"> Conhecer canções e brincadeiras que são típicas de sua cultura.</w:t>
            </w:r>
          </w:p>
        </w:tc>
      </w:tr>
      <w:tr w:rsidR="0019534B" w:rsidRPr="0026618D" w14:paraId="57D1A805" w14:textId="77777777" w:rsidTr="00DA6144">
        <w:tc>
          <w:tcPr>
            <w:tcW w:w="14816" w:type="dxa"/>
          </w:tcPr>
          <w:p w14:paraId="49FB1F5B" w14:textId="77777777" w:rsidR="00791AE0" w:rsidRDefault="0019534B" w:rsidP="00791AE0">
            <w:pPr>
              <w:spacing w:after="0" w:line="240" w:lineRule="auto"/>
              <w:jc w:val="center"/>
              <w:rPr>
                <w:rFonts w:ascii="Arial" w:hAnsi="Arial" w:cs="Arial"/>
                <w:b/>
                <w:bCs/>
                <w:sz w:val="24"/>
                <w:szCs w:val="24"/>
              </w:rPr>
            </w:pPr>
            <w:r w:rsidRPr="00C42602">
              <w:rPr>
                <w:rFonts w:ascii="Arial" w:hAnsi="Arial" w:cs="Arial"/>
                <w:b/>
                <w:bCs/>
                <w:sz w:val="24"/>
                <w:szCs w:val="24"/>
              </w:rPr>
              <w:t>Metodologia</w:t>
            </w:r>
          </w:p>
          <w:p w14:paraId="565E671C" w14:textId="40BC4490" w:rsidR="00791AE0" w:rsidRDefault="00791AE0" w:rsidP="00E96E74">
            <w:pPr>
              <w:spacing w:after="0" w:line="240" w:lineRule="auto"/>
              <w:jc w:val="both"/>
              <w:rPr>
                <w:rFonts w:ascii="Arial" w:hAnsi="Arial" w:cs="Arial"/>
                <w:sz w:val="24"/>
                <w:szCs w:val="24"/>
              </w:rPr>
            </w:pPr>
            <w:r>
              <w:rPr>
                <w:rFonts w:ascii="Arial" w:hAnsi="Arial" w:cs="Arial"/>
                <w:sz w:val="24"/>
                <w:szCs w:val="24"/>
              </w:rPr>
              <w:t xml:space="preserve">11/05: </w:t>
            </w:r>
            <w:r w:rsidR="00E96E74">
              <w:rPr>
                <w:rFonts w:ascii="Arial" w:hAnsi="Arial" w:cs="Arial"/>
                <w:sz w:val="24"/>
                <w:szCs w:val="24"/>
              </w:rPr>
              <w:t>Esta atividade consiste em deixar que a criança explore o ambiente e objetos a sua maneira. Este é o momento das brincadeiras de faz</w:t>
            </w:r>
            <w:r w:rsidR="001B31DA">
              <w:rPr>
                <w:rFonts w:ascii="Arial" w:hAnsi="Arial" w:cs="Arial"/>
                <w:sz w:val="24"/>
                <w:szCs w:val="24"/>
              </w:rPr>
              <w:t xml:space="preserve"> </w:t>
            </w:r>
            <w:r w:rsidR="00E96E74">
              <w:rPr>
                <w:rFonts w:ascii="Arial" w:hAnsi="Arial" w:cs="Arial"/>
                <w:sz w:val="24"/>
                <w:szCs w:val="24"/>
              </w:rPr>
              <w:t>de</w:t>
            </w:r>
            <w:r w:rsidR="001B31DA">
              <w:rPr>
                <w:rFonts w:ascii="Arial" w:hAnsi="Arial" w:cs="Arial"/>
                <w:sz w:val="24"/>
                <w:szCs w:val="24"/>
              </w:rPr>
              <w:t xml:space="preserve"> </w:t>
            </w:r>
            <w:r w:rsidR="00E96E74">
              <w:rPr>
                <w:rFonts w:ascii="Arial" w:hAnsi="Arial" w:cs="Arial"/>
                <w:sz w:val="24"/>
                <w:szCs w:val="24"/>
              </w:rPr>
              <w:t>conta, em que a imaginação deve prevalecer. Exemplos deste tipo de atividade são: brincar de casinha, brincar de bonecas e/ou carrinhos, brincar de ser professor, médico, vendedor entre outras infinitas possibilidades. O aluno precisará apenas da própria imaginação e de alguns brinquedos.</w:t>
            </w:r>
            <w:r w:rsidR="001B31DA">
              <w:rPr>
                <w:rFonts w:ascii="Arial" w:hAnsi="Arial" w:cs="Arial"/>
                <w:sz w:val="24"/>
                <w:szCs w:val="24"/>
              </w:rPr>
              <w:t xml:space="preserve"> A participação do adulto é opcional</w:t>
            </w:r>
            <w:r w:rsidR="00982C10">
              <w:rPr>
                <w:rFonts w:ascii="Arial" w:hAnsi="Arial" w:cs="Arial"/>
                <w:sz w:val="24"/>
                <w:szCs w:val="24"/>
              </w:rPr>
              <w:t>;</w:t>
            </w:r>
            <w:r w:rsidR="001B31DA">
              <w:rPr>
                <w:rFonts w:ascii="Arial" w:hAnsi="Arial" w:cs="Arial"/>
                <w:sz w:val="24"/>
                <w:szCs w:val="24"/>
              </w:rPr>
              <w:t xml:space="preserve"> </w:t>
            </w:r>
          </w:p>
          <w:p w14:paraId="7EA69009" w14:textId="5F5D6594" w:rsidR="00791AE0" w:rsidRDefault="00791AE0" w:rsidP="00E96E74">
            <w:pPr>
              <w:spacing w:after="0" w:line="240" w:lineRule="auto"/>
              <w:jc w:val="both"/>
              <w:rPr>
                <w:rFonts w:ascii="Arial" w:hAnsi="Arial" w:cs="Arial"/>
                <w:sz w:val="24"/>
                <w:szCs w:val="24"/>
              </w:rPr>
            </w:pPr>
            <w:r>
              <w:rPr>
                <w:rFonts w:ascii="Arial" w:hAnsi="Arial" w:cs="Arial"/>
                <w:sz w:val="24"/>
                <w:szCs w:val="24"/>
              </w:rPr>
              <w:lastRenderedPageBreak/>
              <w:t xml:space="preserve">12/05: </w:t>
            </w:r>
            <w:r w:rsidR="001B31DA">
              <w:rPr>
                <w:rFonts w:ascii="Arial" w:hAnsi="Arial" w:cs="Arial"/>
                <w:sz w:val="24"/>
                <w:szCs w:val="24"/>
              </w:rPr>
              <w:t xml:space="preserve">Esta aula consiste na apreciação do vídeo “O príncipe Sapo”, do canal “Turma Mirim”. Após a criança assistir o vídeo, realizar as seguintes questões: qual o nome da história do vídeo? Quem eram os personagens? Onde eles moravam? Qual brinquedo da princesa caiu em um lago? O sapo </w:t>
            </w:r>
            <w:r w:rsidR="00291897">
              <w:rPr>
                <w:rFonts w:ascii="Arial" w:hAnsi="Arial" w:cs="Arial"/>
                <w:sz w:val="24"/>
                <w:szCs w:val="24"/>
              </w:rPr>
              <w:t>se transformou em que? Como a história termina? O que você achou desta história? Como eram as roupas do príncipe e princesa? Em seguida, será proposta à criança uma caracterização, seja de príncipe ou princesa. Para tal, deverão ser utilizados itens simples que todos possuem em casa, como vestido normal do cotidiano, calça, camisa, sapatos entre outras vestimentas, além de adereços comuns, como “arquinhos” de cabelo para simular uma tiara, no caso das princesas e, uma toalha como capa para os príncipes. A ideia não é criar uma grande fantasia, mas, permitir que a criança entre nos personagens do conto que acabou de ouvir. Após a caracterização, pedir que a criança faça uma breve imitação, com base no que ela souber, de como se comportam os príncipes ou princesas e comentar sobre a experiência em “se tornarem” príncipes e/ou princesas</w:t>
            </w:r>
            <w:r w:rsidR="00982C10">
              <w:rPr>
                <w:rFonts w:ascii="Arial" w:hAnsi="Arial" w:cs="Arial"/>
                <w:sz w:val="24"/>
                <w:szCs w:val="24"/>
              </w:rPr>
              <w:t>;</w:t>
            </w:r>
            <w:r w:rsidR="00291897">
              <w:rPr>
                <w:rFonts w:ascii="Arial" w:hAnsi="Arial" w:cs="Arial"/>
                <w:sz w:val="24"/>
                <w:szCs w:val="24"/>
              </w:rPr>
              <w:t xml:space="preserve">  </w:t>
            </w:r>
          </w:p>
          <w:p w14:paraId="56F09491" w14:textId="5BC98194" w:rsidR="00791AE0" w:rsidRDefault="00791AE0" w:rsidP="00E96E74">
            <w:pPr>
              <w:spacing w:after="0" w:line="240" w:lineRule="auto"/>
              <w:jc w:val="both"/>
              <w:rPr>
                <w:rFonts w:ascii="Arial" w:hAnsi="Arial" w:cs="Arial"/>
                <w:sz w:val="24"/>
                <w:szCs w:val="24"/>
              </w:rPr>
            </w:pPr>
            <w:r>
              <w:rPr>
                <w:rFonts w:ascii="Arial" w:hAnsi="Arial" w:cs="Arial"/>
                <w:sz w:val="24"/>
                <w:szCs w:val="24"/>
              </w:rPr>
              <w:t xml:space="preserve">13/05: </w:t>
            </w:r>
            <w:r w:rsidR="00982C10">
              <w:rPr>
                <w:rFonts w:ascii="Arial" w:hAnsi="Arial" w:cs="Arial"/>
                <w:sz w:val="24"/>
                <w:szCs w:val="24"/>
              </w:rPr>
              <w:t xml:space="preserve">Para esta aula, primeiro a criança deve assistir a contação da história “Mordisco”, de Ema Yarlett. Após, realizar as seguintes questões: qual o nome da história? Quais personagens aparecem nela? Mordisco era um tipo de...? Mordisco acabou parando em outras histórias, quais? O que você pensa sobre o Mordisco? E sobre a história? Para finalizar, a criança deverá produzir um desenho referente a história do dia. Ao final do desenho, o adulto deve pedir que a criança explique o que desenhou; </w:t>
            </w:r>
          </w:p>
          <w:p w14:paraId="5E7F61A4" w14:textId="3A9196C8" w:rsidR="0019534B" w:rsidRPr="0026618D" w:rsidRDefault="00791AE0" w:rsidP="00E96E74">
            <w:pPr>
              <w:spacing w:after="0" w:line="240" w:lineRule="auto"/>
              <w:jc w:val="both"/>
              <w:rPr>
                <w:rFonts w:ascii="Arial" w:hAnsi="Arial" w:cs="Arial"/>
                <w:sz w:val="24"/>
                <w:szCs w:val="24"/>
              </w:rPr>
            </w:pPr>
            <w:r>
              <w:rPr>
                <w:rFonts w:ascii="Arial" w:hAnsi="Arial" w:cs="Arial"/>
                <w:sz w:val="24"/>
                <w:szCs w:val="24"/>
              </w:rPr>
              <w:t xml:space="preserve">15/05: </w:t>
            </w:r>
            <w:r w:rsidR="009576C1">
              <w:rPr>
                <w:rFonts w:ascii="Arial" w:hAnsi="Arial" w:cs="Arial"/>
                <w:sz w:val="24"/>
                <w:szCs w:val="24"/>
              </w:rPr>
              <w:t xml:space="preserve">Para esta aula, adulto e criança deverão </w:t>
            </w:r>
            <w:r w:rsidR="00CC2E78">
              <w:rPr>
                <w:rFonts w:ascii="Arial" w:hAnsi="Arial" w:cs="Arial"/>
                <w:sz w:val="24"/>
                <w:szCs w:val="24"/>
              </w:rPr>
              <w:t xml:space="preserve">assistir o vídeo tutorial de como brincar com a cantiga “A canoa virou”, elaborado por professoras da rede paranaense de Educação Infantil, do Canal TV Curitiba. Em seguida, a criança deve tentar cantar a música e repetir os movimentos e ações presentes no vídeo. O adulto pode participar à vontade junto com o aluno. </w:t>
            </w:r>
            <w:r w:rsidR="0019534B">
              <w:rPr>
                <w:rFonts w:ascii="Arial" w:hAnsi="Arial" w:cs="Arial"/>
                <w:sz w:val="24"/>
                <w:szCs w:val="24"/>
              </w:rPr>
              <w:t xml:space="preserve">  </w:t>
            </w:r>
          </w:p>
        </w:tc>
      </w:tr>
      <w:tr w:rsidR="0019534B" w:rsidRPr="0026618D" w14:paraId="04C577A0" w14:textId="77777777" w:rsidTr="00DA6144">
        <w:tc>
          <w:tcPr>
            <w:tcW w:w="14816" w:type="dxa"/>
          </w:tcPr>
          <w:p w14:paraId="2127A0AF" w14:textId="77777777" w:rsidR="0019534B" w:rsidRDefault="0019534B" w:rsidP="0019534B">
            <w:pPr>
              <w:spacing w:after="0" w:line="240" w:lineRule="auto"/>
              <w:jc w:val="center"/>
              <w:rPr>
                <w:rFonts w:ascii="Arial" w:hAnsi="Arial" w:cs="Arial"/>
                <w:b/>
                <w:bCs/>
                <w:sz w:val="24"/>
                <w:szCs w:val="24"/>
              </w:rPr>
            </w:pPr>
            <w:r w:rsidRPr="00C42602">
              <w:rPr>
                <w:rFonts w:ascii="Arial" w:hAnsi="Arial" w:cs="Arial"/>
                <w:b/>
                <w:bCs/>
                <w:sz w:val="24"/>
                <w:szCs w:val="24"/>
              </w:rPr>
              <w:lastRenderedPageBreak/>
              <w:t>Recurso</w:t>
            </w:r>
            <w:r>
              <w:rPr>
                <w:rFonts w:ascii="Arial" w:hAnsi="Arial" w:cs="Arial"/>
                <w:b/>
                <w:bCs/>
                <w:sz w:val="24"/>
                <w:szCs w:val="24"/>
              </w:rPr>
              <w:t>s</w:t>
            </w:r>
          </w:p>
          <w:p w14:paraId="4FD6AA64" w14:textId="581B74BE" w:rsidR="00791AE0" w:rsidRDefault="00791AE0" w:rsidP="00791AE0">
            <w:pPr>
              <w:spacing w:after="0" w:line="240" w:lineRule="auto"/>
              <w:rPr>
                <w:rFonts w:ascii="Arial" w:hAnsi="Arial" w:cs="Arial"/>
                <w:sz w:val="24"/>
                <w:szCs w:val="24"/>
              </w:rPr>
            </w:pPr>
            <w:r>
              <w:rPr>
                <w:rFonts w:ascii="Arial" w:hAnsi="Arial" w:cs="Arial"/>
                <w:sz w:val="24"/>
                <w:szCs w:val="24"/>
              </w:rPr>
              <w:t xml:space="preserve">11/05: </w:t>
            </w:r>
            <w:r w:rsidR="00E96E74">
              <w:rPr>
                <w:rFonts w:ascii="Arial" w:hAnsi="Arial" w:cs="Arial"/>
                <w:sz w:val="24"/>
                <w:szCs w:val="24"/>
              </w:rPr>
              <w:t>Sucata; brinquedos diversos;</w:t>
            </w:r>
          </w:p>
          <w:p w14:paraId="7953A188" w14:textId="47A7ACC9" w:rsidR="00791AE0" w:rsidRDefault="00791AE0" w:rsidP="00791AE0">
            <w:pPr>
              <w:spacing w:after="0" w:line="240" w:lineRule="auto"/>
              <w:rPr>
                <w:rFonts w:ascii="Arial" w:hAnsi="Arial" w:cs="Arial"/>
                <w:sz w:val="24"/>
                <w:szCs w:val="24"/>
              </w:rPr>
            </w:pPr>
            <w:r>
              <w:rPr>
                <w:rFonts w:ascii="Arial" w:hAnsi="Arial" w:cs="Arial"/>
                <w:sz w:val="24"/>
                <w:szCs w:val="24"/>
              </w:rPr>
              <w:t xml:space="preserve">12/05: </w:t>
            </w:r>
            <w:r w:rsidR="00982C10">
              <w:rPr>
                <w:rFonts w:ascii="Arial" w:hAnsi="Arial" w:cs="Arial"/>
                <w:sz w:val="24"/>
                <w:szCs w:val="24"/>
              </w:rPr>
              <w:t>Vídeo da história “O príncipe sapo”; smartphone; roupas e acessórios diversos</w:t>
            </w:r>
            <w:r w:rsidR="009576C1">
              <w:rPr>
                <w:rFonts w:ascii="Arial" w:hAnsi="Arial" w:cs="Arial"/>
                <w:sz w:val="24"/>
                <w:szCs w:val="24"/>
              </w:rPr>
              <w:t>;</w:t>
            </w:r>
            <w:r w:rsidR="00982C10">
              <w:rPr>
                <w:rFonts w:ascii="Arial" w:hAnsi="Arial" w:cs="Arial"/>
                <w:sz w:val="24"/>
                <w:szCs w:val="24"/>
              </w:rPr>
              <w:t xml:space="preserve"> </w:t>
            </w:r>
          </w:p>
          <w:p w14:paraId="1868CB21" w14:textId="33740086" w:rsidR="00791AE0" w:rsidRDefault="00791AE0" w:rsidP="00791AE0">
            <w:pPr>
              <w:spacing w:after="0" w:line="240" w:lineRule="auto"/>
              <w:rPr>
                <w:rFonts w:ascii="Arial" w:hAnsi="Arial" w:cs="Arial"/>
                <w:sz w:val="24"/>
                <w:szCs w:val="24"/>
              </w:rPr>
            </w:pPr>
            <w:r>
              <w:rPr>
                <w:rFonts w:ascii="Arial" w:hAnsi="Arial" w:cs="Arial"/>
                <w:sz w:val="24"/>
                <w:szCs w:val="24"/>
              </w:rPr>
              <w:t xml:space="preserve">13/05: </w:t>
            </w:r>
            <w:r w:rsidR="00982C10">
              <w:rPr>
                <w:rFonts w:ascii="Arial" w:hAnsi="Arial" w:cs="Arial"/>
                <w:sz w:val="24"/>
                <w:szCs w:val="24"/>
              </w:rPr>
              <w:t>Vídeo da história “Mordisco”; smartphone; papel; lápis de cor;</w:t>
            </w:r>
          </w:p>
          <w:p w14:paraId="168EF123" w14:textId="0E6DDE90" w:rsidR="0019534B" w:rsidRPr="0026618D" w:rsidRDefault="00791AE0" w:rsidP="00791AE0">
            <w:pPr>
              <w:spacing w:after="0" w:line="240" w:lineRule="auto"/>
              <w:rPr>
                <w:rFonts w:ascii="Arial" w:hAnsi="Arial" w:cs="Arial"/>
                <w:sz w:val="24"/>
                <w:szCs w:val="24"/>
              </w:rPr>
            </w:pPr>
            <w:r>
              <w:rPr>
                <w:rFonts w:ascii="Arial" w:hAnsi="Arial" w:cs="Arial"/>
                <w:sz w:val="24"/>
                <w:szCs w:val="24"/>
              </w:rPr>
              <w:t>15/05:</w:t>
            </w:r>
            <w:r w:rsidR="009576C1">
              <w:rPr>
                <w:rFonts w:ascii="Arial" w:hAnsi="Arial" w:cs="Arial"/>
                <w:sz w:val="24"/>
                <w:szCs w:val="24"/>
              </w:rPr>
              <w:t xml:space="preserve"> Letra da música do dia; brinquedos diversos. </w:t>
            </w:r>
          </w:p>
        </w:tc>
      </w:tr>
      <w:tr w:rsidR="0019534B" w:rsidRPr="0026618D" w14:paraId="2BB97482" w14:textId="77777777" w:rsidTr="00DA6144">
        <w:tc>
          <w:tcPr>
            <w:tcW w:w="14816" w:type="dxa"/>
          </w:tcPr>
          <w:p w14:paraId="268AF989" w14:textId="77777777" w:rsidR="0019534B" w:rsidRDefault="0019534B" w:rsidP="0019534B">
            <w:pPr>
              <w:spacing w:after="0" w:line="240" w:lineRule="auto"/>
              <w:jc w:val="center"/>
              <w:rPr>
                <w:rFonts w:ascii="Arial" w:hAnsi="Arial" w:cs="Arial"/>
                <w:b/>
                <w:bCs/>
                <w:sz w:val="24"/>
                <w:szCs w:val="24"/>
              </w:rPr>
            </w:pPr>
            <w:r w:rsidRPr="00C42602">
              <w:rPr>
                <w:rFonts w:ascii="Arial" w:hAnsi="Arial" w:cs="Arial"/>
                <w:b/>
                <w:bCs/>
                <w:sz w:val="24"/>
                <w:szCs w:val="24"/>
              </w:rPr>
              <w:t>Atividades</w:t>
            </w:r>
          </w:p>
          <w:p w14:paraId="18C4AE06" w14:textId="28D6D09F" w:rsidR="00791AE0" w:rsidRDefault="00791AE0" w:rsidP="00791AE0">
            <w:pPr>
              <w:spacing w:after="0" w:line="240" w:lineRule="auto"/>
              <w:rPr>
                <w:rFonts w:ascii="Arial" w:hAnsi="Arial" w:cs="Arial"/>
                <w:sz w:val="24"/>
                <w:szCs w:val="24"/>
              </w:rPr>
            </w:pPr>
            <w:r>
              <w:rPr>
                <w:rFonts w:ascii="Arial" w:hAnsi="Arial" w:cs="Arial"/>
                <w:sz w:val="24"/>
                <w:szCs w:val="24"/>
              </w:rPr>
              <w:t>11/05: Brincadeira de faz</w:t>
            </w:r>
            <w:r w:rsidR="001B31DA">
              <w:rPr>
                <w:rFonts w:ascii="Arial" w:hAnsi="Arial" w:cs="Arial"/>
                <w:sz w:val="24"/>
                <w:szCs w:val="24"/>
              </w:rPr>
              <w:t xml:space="preserve"> de </w:t>
            </w:r>
            <w:r>
              <w:rPr>
                <w:rFonts w:ascii="Arial" w:hAnsi="Arial" w:cs="Arial"/>
                <w:sz w:val="24"/>
                <w:szCs w:val="24"/>
              </w:rPr>
              <w:t xml:space="preserve">conta. </w:t>
            </w:r>
            <w:r w:rsidR="004A7B94">
              <w:rPr>
                <w:rFonts w:ascii="Arial" w:hAnsi="Arial" w:cs="Arial"/>
                <w:sz w:val="24"/>
                <w:szCs w:val="24"/>
              </w:rPr>
              <w:t>Imagens ilustrativas:</w:t>
            </w:r>
          </w:p>
          <w:p w14:paraId="53C94A6D" w14:textId="1269D9DF" w:rsidR="004A7B94" w:rsidRDefault="004A7B94" w:rsidP="00D225D9">
            <w:pPr>
              <w:spacing w:after="0" w:line="240" w:lineRule="auto"/>
              <w:jc w:val="center"/>
              <w:rPr>
                <w:rFonts w:ascii="Arial" w:hAnsi="Arial" w:cs="Arial"/>
                <w:sz w:val="24"/>
                <w:szCs w:val="24"/>
              </w:rPr>
            </w:pPr>
            <w:r>
              <w:rPr>
                <w:rFonts w:ascii="Arial" w:hAnsi="Arial" w:cs="Arial"/>
                <w:noProof/>
                <w:sz w:val="24"/>
                <w:szCs w:val="24"/>
                <w:lang w:eastAsia="pt-BR"/>
              </w:rPr>
              <w:lastRenderedPageBreak/>
              <w:drawing>
                <wp:inline distT="0" distB="0" distL="0" distR="0" wp14:anchorId="735C9D89" wp14:editId="480FC60C">
                  <wp:extent cx="3131388" cy="2085298"/>
                  <wp:effectExtent l="0" t="0" r="0" b="0"/>
                  <wp:docPr id="4" name="Imagem 4" descr="Uma imagem contendo pessoa, criança, menino,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 - brincando de carrinho reduzida.jpg"/>
                          <pic:cNvPicPr/>
                        </pic:nvPicPr>
                        <pic:blipFill>
                          <a:blip r:embed="rId7">
                            <a:extLst>
                              <a:ext uri="{28A0092B-C50C-407E-A947-70E740481C1C}">
                                <a14:useLocalDpi xmlns:a14="http://schemas.microsoft.com/office/drawing/2010/main" val="0"/>
                              </a:ext>
                            </a:extLst>
                          </a:blip>
                          <a:stretch>
                            <a:fillRect/>
                          </a:stretch>
                        </pic:blipFill>
                        <pic:spPr>
                          <a:xfrm>
                            <a:off x="0" y="0"/>
                            <a:ext cx="3146969" cy="2095674"/>
                          </a:xfrm>
                          <a:prstGeom prst="rect">
                            <a:avLst/>
                          </a:prstGeom>
                        </pic:spPr>
                      </pic:pic>
                    </a:graphicData>
                  </a:graphic>
                </wp:inline>
              </w:drawing>
            </w:r>
            <w:r>
              <w:rPr>
                <w:rFonts w:ascii="Arial" w:hAnsi="Arial" w:cs="Arial"/>
                <w:noProof/>
                <w:sz w:val="24"/>
                <w:szCs w:val="24"/>
                <w:lang w:eastAsia="pt-BR"/>
              </w:rPr>
              <w:drawing>
                <wp:inline distT="0" distB="0" distL="0" distR="0" wp14:anchorId="01D7F896" wp14:editId="239FA142">
                  <wp:extent cx="3062378" cy="2083803"/>
                  <wp:effectExtent l="0" t="0" r="5080" b="0"/>
                  <wp:docPr id="15" name="Imagem 15" descr="Uma imagem contendo no interior, pessoa, mesa, peque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3103511" cy="2111792"/>
                          </a:xfrm>
                          <a:prstGeom prst="rect">
                            <a:avLst/>
                          </a:prstGeom>
                        </pic:spPr>
                      </pic:pic>
                    </a:graphicData>
                  </a:graphic>
                </wp:inline>
              </w:drawing>
            </w:r>
          </w:p>
          <w:p w14:paraId="4C54EC81" w14:textId="4838B41A" w:rsidR="00791AE0" w:rsidRDefault="00791AE0" w:rsidP="00791AE0">
            <w:pPr>
              <w:spacing w:after="0" w:line="240" w:lineRule="auto"/>
              <w:rPr>
                <w:rFonts w:ascii="Arial" w:hAnsi="Arial" w:cs="Arial"/>
                <w:sz w:val="24"/>
                <w:szCs w:val="24"/>
              </w:rPr>
            </w:pPr>
            <w:r>
              <w:rPr>
                <w:rFonts w:ascii="Arial" w:hAnsi="Arial" w:cs="Arial"/>
                <w:sz w:val="24"/>
                <w:szCs w:val="24"/>
              </w:rPr>
              <w:t>12/05: Interpretação de contação da história “O príncipe Sapo”</w:t>
            </w:r>
            <w:r w:rsidR="004A7B94">
              <w:rPr>
                <w:rFonts w:ascii="Arial" w:hAnsi="Arial" w:cs="Arial"/>
                <w:sz w:val="24"/>
                <w:szCs w:val="24"/>
              </w:rPr>
              <w:t>, do canal Turma Mirim</w:t>
            </w:r>
            <w:r>
              <w:rPr>
                <w:rFonts w:ascii="Arial" w:hAnsi="Arial" w:cs="Arial"/>
                <w:sz w:val="24"/>
                <w:szCs w:val="24"/>
              </w:rPr>
              <w:t>; caracterização e dramatização.</w:t>
            </w:r>
            <w:r w:rsidR="004A7B94">
              <w:rPr>
                <w:rFonts w:ascii="Arial" w:hAnsi="Arial" w:cs="Arial"/>
                <w:sz w:val="24"/>
                <w:szCs w:val="24"/>
              </w:rPr>
              <w:t xml:space="preserve"> Vídeo utilizado:</w:t>
            </w:r>
          </w:p>
          <w:p w14:paraId="71147FFE" w14:textId="4262168C" w:rsidR="004A7B94" w:rsidRDefault="004A7B94" w:rsidP="004A7B94">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14:anchorId="034227C1" wp14:editId="4E6E2BBB">
                  <wp:extent cx="3364302" cy="2191070"/>
                  <wp:effectExtent l="0" t="0" r="7620" b="0"/>
                  <wp:docPr id="16" name="Imagem 16" descr="Tela de computador mostrando aplicativo de jogo sendo us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p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4193" cy="2210537"/>
                          </a:xfrm>
                          <a:prstGeom prst="rect">
                            <a:avLst/>
                          </a:prstGeom>
                        </pic:spPr>
                      </pic:pic>
                    </a:graphicData>
                  </a:graphic>
                </wp:inline>
              </w:drawing>
            </w:r>
          </w:p>
          <w:p w14:paraId="05C603E7" w14:textId="7C65617F" w:rsidR="004A7B94" w:rsidRDefault="004A7B94" w:rsidP="004A7B94">
            <w:pPr>
              <w:spacing w:after="0" w:line="240" w:lineRule="auto"/>
              <w:jc w:val="center"/>
              <w:rPr>
                <w:rFonts w:ascii="Arial" w:hAnsi="Arial" w:cs="Arial"/>
                <w:sz w:val="24"/>
                <w:szCs w:val="24"/>
              </w:rPr>
            </w:pPr>
            <w:r>
              <w:rPr>
                <w:rFonts w:ascii="Arial" w:hAnsi="Arial" w:cs="Arial"/>
                <w:sz w:val="24"/>
                <w:szCs w:val="24"/>
              </w:rPr>
              <w:t xml:space="preserve">URL: </w:t>
            </w:r>
            <w:hyperlink r:id="rId10" w:history="1">
              <w:r w:rsidRPr="004A7B94">
                <w:rPr>
                  <w:rStyle w:val="Hyperlink"/>
                  <w:rFonts w:ascii="Arial" w:hAnsi="Arial" w:cs="Arial"/>
                  <w:sz w:val="24"/>
                  <w:szCs w:val="24"/>
                </w:rPr>
                <w:t>https://www.youtube.com/watch?v=johq3mRjIHw</w:t>
              </w:r>
            </w:hyperlink>
          </w:p>
          <w:p w14:paraId="585A402B" w14:textId="77777777" w:rsidR="004A7B94" w:rsidRDefault="004A7B94" w:rsidP="004A7B94">
            <w:pPr>
              <w:spacing w:after="0" w:line="240" w:lineRule="auto"/>
              <w:jc w:val="center"/>
              <w:rPr>
                <w:rFonts w:ascii="Arial" w:hAnsi="Arial" w:cs="Arial"/>
                <w:sz w:val="24"/>
                <w:szCs w:val="24"/>
              </w:rPr>
            </w:pPr>
          </w:p>
          <w:p w14:paraId="7101DFE9" w14:textId="58EE4B14" w:rsidR="00791AE0" w:rsidRDefault="00791AE0" w:rsidP="00791AE0">
            <w:pPr>
              <w:spacing w:after="0" w:line="240" w:lineRule="auto"/>
              <w:rPr>
                <w:rFonts w:ascii="Arial" w:hAnsi="Arial" w:cs="Arial"/>
                <w:sz w:val="24"/>
                <w:szCs w:val="24"/>
              </w:rPr>
            </w:pPr>
            <w:r>
              <w:rPr>
                <w:rFonts w:ascii="Arial" w:hAnsi="Arial" w:cs="Arial"/>
                <w:sz w:val="24"/>
                <w:szCs w:val="24"/>
              </w:rPr>
              <w:t>13/05: Interpretação de contação da história “Mordisco”, baseado na história de Ema Yarlett; produção de desenho.</w:t>
            </w:r>
            <w:r w:rsidR="00D225D9">
              <w:rPr>
                <w:rFonts w:ascii="Arial" w:hAnsi="Arial" w:cs="Arial"/>
                <w:sz w:val="24"/>
                <w:szCs w:val="24"/>
              </w:rPr>
              <w:t xml:space="preserve"> Vídeo utilizado: </w:t>
            </w:r>
          </w:p>
          <w:p w14:paraId="48C31C86" w14:textId="1B21C9D7" w:rsidR="00D225D9" w:rsidRDefault="00D225D9" w:rsidP="00D225D9">
            <w:pPr>
              <w:spacing w:after="0" w:line="240" w:lineRule="auto"/>
              <w:jc w:val="center"/>
              <w:rPr>
                <w:rFonts w:ascii="Arial" w:hAnsi="Arial" w:cs="Arial"/>
                <w:sz w:val="24"/>
                <w:szCs w:val="24"/>
              </w:rPr>
            </w:pPr>
            <w:r>
              <w:rPr>
                <w:rFonts w:ascii="Arial" w:hAnsi="Arial" w:cs="Arial"/>
                <w:noProof/>
                <w:sz w:val="24"/>
                <w:szCs w:val="24"/>
                <w:lang w:eastAsia="pt-BR"/>
              </w:rPr>
              <w:lastRenderedPageBreak/>
              <w:drawing>
                <wp:inline distT="0" distB="0" distL="0" distR="0" wp14:anchorId="11A94818" wp14:editId="3652A21C">
                  <wp:extent cx="3321170" cy="2145399"/>
                  <wp:effectExtent l="0" t="0" r="0" b="7620"/>
                  <wp:docPr id="17" name="Imagem 17"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rdisco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077" cy="2165364"/>
                          </a:xfrm>
                          <a:prstGeom prst="rect">
                            <a:avLst/>
                          </a:prstGeom>
                        </pic:spPr>
                      </pic:pic>
                    </a:graphicData>
                  </a:graphic>
                </wp:inline>
              </w:drawing>
            </w:r>
          </w:p>
          <w:p w14:paraId="7A490363" w14:textId="576BC1EA" w:rsidR="00D225D9" w:rsidRDefault="00D225D9" w:rsidP="00D225D9">
            <w:pPr>
              <w:spacing w:after="0" w:line="240" w:lineRule="auto"/>
              <w:jc w:val="center"/>
              <w:rPr>
                <w:rFonts w:ascii="Arial" w:hAnsi="Arial" w:cs="Arial"/>
                <w:sz w:val="24"/>
                <w:szCs w:val="24"/>
              </w:rPr>
            </w:pPr>
            <w:r>
              <w:rPr>
                <w:rFonts w:ascii="Arial" w:hAnsi="Arial" w:cs="Arial"/>
                <w:sz w:val="24"/>
                <w:szCs w:val="24"/>
              </w:rPr>
              <w:t xml:space="preserve">URL: </w:t>
            </w:r>
            <w:hyperlink r:id="rId12" w:history="1">
              <w:r w:rsidRPr="00D225D9">
                <w:rPr>
                  <w:rStyle w:val="Hyperlink"/>
                  <w:rFonts w:ascii="Arial" w:hAnsi="Arial" w:cs="Arial"/>
                  <w:sz w:val="24"/>
                  <w:szCs w:val="24"/>
                </w:rPr>
                <w:t>https://www.youtube.com/watch?v=johq3mRjIHw</w:t>
              </w:r>
            </w:hyperlink>
          </w:p>
          <w:p w14:paraId="04CDF08A" w14:textId="77777777" w:rsidR="00C65C0C" w:rsidRDefault="00791AE0" w:rsidP="00791AE0">
            <w:pPr>
              <w:spacing w:after="0" w:line="240" w:lineRule="auto"/>
              <w:rPr>
                <w:rFonts w:ascii="Arial" w:hAnsi="Arial" w:cs="Arial"/>
                <w:sz w:val="24"/>
                <w:szCs w:val="24"/>
              </w:rPr>
            </w:pPr>
            <w:r>
              <w:rPr>
                <w:rFonts w:ascii="Arial" w:hAnsi="Arial" w:cs="Arial"/>
                <w:sz w:val="24"/>
                <w:szCs w:val="24"/>
              </w:rPr>
              <w:t>15/05: Cantiga de roda: “a canoa virou”.</w:t>
            </w:r>
            <w:r w:rsidR="006710CD">
              <w:rPr>
                <w:rFonts w:ascii="Arial" w:hAnsi="Arial" w:cs="Arial"/>
                <w:sz w:val="24"/>
                <w:szCs w:val="24"/>
              </w:rPr>
              <w:t xml:space="preserve"> Vídeo tutorial: </w:t>
            </w:r>
          </w:p>
          <w:p w14:paraId="432C43CE" w14:textId="77777777" w:rsidR="006710CD" w:rsidRDefault="006710CD" w:rsidP="006710CD">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14:anchorId="7D221249" wp14:editId="106EFE04">
                  <wp:extent cx="3398807" cy="2213542"/>
                  <wp:effectExtent l="0" t="0" r="0" b="0"/>
                  <wp:docPr id="18" name="Imagem 18" descr="Uma imagem contendo mesa, homem, computador, brinque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e esco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9262" cy="2226863"/>
                          </a:xfrm>
                          <a:prstGeom prst="rect">
                            <a:avLst/>
                          </a:prstGeom>
                        </pic:spPr>
                      </pic:pic>
                    </a:graphicData>
                  </a:graphic>
                </wp:inline>
              </w:drawing>
            </w:r>
          </w:p>
          <w:p w14:paraId="25904BD2" w14:textId="1F975918" w:rsidR="006710CD" w:rsidRPr="0026618D" w:rsidRDefault="006710CD" w:rsidP="006710CD">
            <w:pPr>
              <w:spacing w:after="0" w:line="240" w:lineRule="auto"/>
              <w:jc w:val="center"/>
              <w:rPr>
                <w:rFonts w:ascii="Arial" w:hAnsi="Arial" w:cs="Arial"/>
                <w:sz w:val="24"/>
                <w:szCs w:val="24"/>
              </w:rPr>
            </w:pPr>
            <w:r>
              <w:rPr>
                <w:rFonts w:ascii="Arial" w:hAnsi="Arial" w:cs="Arial"/>
                <w:sz w:val="24"/>
                <w:szCs w:val="24"/>
              </w:rPr>
              <w:t xml:space="preserve">URL: </w:t>
            </w:r>
            <w:hyperlink r:id="rId14" w:history="1">
              <w:r w:rsidRPr="006710CD">
                <w:rPr>
                  <w:rStyle w:val="Hyperlink"/>
                  <w:rFonts w:ascii="Arial" w:hAnsi="Arial" w:cs="Arial"/>
                  <w:sz w:val="24"/>
                  <w:szCs w:val="24"/>
                </w:rPr>
                <w:t>https://www.youtube.com/watch?v=2cGVBam_ypA&amp;t=597s</w:t>
              </w:r>
            </w:hyperlink>
          </w:p>
        </w:tc>
      </w:tr>
    </w:tbl>
    <w:p w14:paraId="13AB7691" w14:textId="77777777" w:rsidR="00F96C29" w:rsidRDefault="00F96C29" w:rsidP="0019534B">
      <w:pPr>
        <w:rPr>
          <w:rFonts w:ascii="Arial" w:hAnsi="Arial" w:cs="Arial"/>
          <w:b/>
          <w:bCs/>
          <w:sz w:val="24"/>
          <w:szCs w:val="24"/>
        </w:rPr>
      </w:pPr>
    </w:p>
    <w:p w14:paraId="23CEAF8B" w14:textId="77777777" w:rsidR="00F96C29" w:rsidRDefault="00F96C29" w:rsidP="0019534B">
      <w:pPr>
        <w:rPr>
          <w:rFonts w:ascii="Arial" w:hAnsi="Arial" w:cs="Arial"/>
          <w:b/>
          <w:bCs/>
          <w:sz w:val="24"/>
          <w:szCs w:val="24"/>
        </w:rPr>
      </w:pPr>
    </w:p>
    <w:p w14:paraId="3626B128" w14:textId="77777777" w:rsidR="00F96C29" w:rsidRDefault="00F96C29" w:rsidP="0019534B">
      <w:pPr>
        <w:rPr>
          <w:rFonts w:ascii="Arial" w:hAnsi="Arial" w:cs="Arial"/>
          <w:b/>
          <w:bCs/>
          <w:sz w:val="24"/>
          <w:szCs w:val="24"/>
        </w:rPr>
      </w:pPr>
    </w:p>
    <w:p w14:paraId="382C1803" w14:textId="79956544" w:rsidR="00DA6144" w:rsidRDefault="00DA6144" w:rsidP="00F96C29">
      <w:pPr>
        <w:jc w:val="center"/>
        <w:rPr>
          <w:rFonts w:ascii="Arial" w:hAnsi="Arial" w:cs="Arial"/>
          <w:b/>
          <w:bCs/>
          <w:sz w:val="24"/>
          <w:szCs w:val="24"/>
        </w:rPr>
      </w:pPr>
      <w:r>
        <w:rPr>
          <w:rFonts w:ascii="Arial" w:hAnsi="Arial" w:cs="Arial"/>
          <w:b/>
          <w:bCs/>
          <w:sz w:val="24"/>
          <w:szCs w:val="24"/>
        </w:rPr>
        <w:t>A</w:t>
      </w:r>
    </w:p>
    <w:p w14:paraId="018CD409" w14:textId="541FA1F1" w:rsidR="0019534B" w:rsidRDefault="00DA6144" w:rsidP="00F96C29">
      <w:pPr>
        <w:jc w:val="center"/>
        <w:rPr>
          <w:rFonts w:ascii="Arial" w:hAnsi="Arial" w:cs="Arial"/>
          <w:b/>
          <w:bCs/>
          <w:sz w:val="24"/>
          <w:szCs w:val="24"/>
        </w:rPr>
      </w:pPr>
      <w:r>
        <w:rPr>
          <w:rFonts w:ascii="Arial" w:hAnsi="Arial" w:cs="Arial"/>
          <w:b/>
          <w:bCs/>
          <w:sz w:val="24"/>
          <w:szCs w:val="24"/>
        </w:rPr>
        <w:t>A</w:t>
      </w:r>
      <w:r w:rsidR="00234565">
        <w:rPr>
          <w:rFonts w:ascii="Arial" w:hAnsi="Arial" w:cs="Arial"/>
          <w:b/>
          <w:bCs/>
          <w:sz w:val="24"/>
          <w:szCs w:val="24"/>
        </w:rPr>
        <w:t xml:space="preserve">TIVIDADE – </w:t>
      </w:r>
      <w:r w:rsidR="00D225D9">
        <w:rPr>
          <w:rFonts w:ascii="Arial" w:hAnsi="Arial" w:cs="Arial"/>
          <w:b/>
          <w:bCs/>
          <w:sz w:val="24"/>
          <w:szCs w:val="24"/>
        </w:rPr>
        <w:t>11</w:t>
      </w:r>
      <w:r w:rsidR="00234565">
        <w:rPr>
          <w:rFonts w:ascii="Arial" w:hAnsi="Arial" w:cs="Arial"/>
          <w:b/>
          <w:bCs/>
          <w:sz w:val="24"/>
          <w:szCs w:val="24"/>
        </w:rPr>
        <w:t xml:space="preserve"> DE MAIO (SEGUNDA-FEIRA)</w:t>
      </w:r>
    </w:p>
    <w:p w14:paraId="1614B6A8" w14:textId="14AF8D9D" w:rsidR="00CE3BDF" w:rsidRPr="007170EB" w:rsidRDefault="00CE3BDF" w:rsidP="00CE3BDF">
      <w:pPr>
        <w:spacing w:before="240"/>
        <w:rPr>
          <w:rFonts w:ascii="Arial" w:hAnsi="Arial" w:cs="Arial"/>
        </w:rPr>
      </w:pPr>
      <w:r w:rsidRPr="007170EB">
        <w:rPr>
          <w:rFonts w:ascii="Arial" w:hAnsi="Arial" w:cs="Arial"/>
          <w:b/>
          <w:bCs/>
        </w:rPr>
        <w:t>Atividade</w:t>
      </w:r>
      <w:r w:rsidRPr="007170EB">
        <w:rPr>
          <w:rFonts w:ascii="Arial" w:hAnsi="Arial" w:cs="Arial"/>
        </w:rPr>
        <w:t xml:space="preserve">: </w:t>
      </w:r>
      <w:r>
        <w:rPr>
          <w:rFonts w:ascii="Arial" w:hAnsi="Arial" w:cs="Arial"/>
        </w:rPr>
        <w:t>brincadeiras de faz de conta.</w:t>
      </w:r>
    </w:p>
    <w:p w14:paraId="33B005B4" w14:textId="77777777" w:rsidR="00CE3BDF" w:rsidRDefault="00CE3BDF" w:rsidP="00CE3BDF">
      <w:pPr>
        <w:rPr>
          <w:rFonts w:ascii="Arial" w:hAnsi="Arial" w:cs="Arial"/>
        </w:rPr>
      </w:pPr>
      <w:r w:rsidRPr="007170EB">
        <w:rPr>
          <w:rFonts w:ascii="Arial" w:hAnsi="Arial" w:cs="Arial"/>
          <w:b/>
          <w:bCs/>
        </w:rPr>
        <w:t>Objetivo</w:t>
      </w:r>
      <w:r w:rsidRPr="007170EB">
        <w:rPr>
          <w:rFonts w:ascii="Arial" w:hAnsi="Arial" w:cs="Arial"/>
        </w:rPr>
        <w:t xml:space="preserve">: </w:t>
      </w:r>
      <w:r>
        <w:rPr>
          <w:rFonts w:ascii="Arial" w:hAnsi="Arial" w:cs="Arial"/>
        </w:rPr>
        <w:t>participar de brincadeiras de faz de conta, representando diferentes papéis.</w:t>
      </w:r>
    </w:p>
    <w:p w14:paraId="5FFA3F41" w14:textId="4E1C976F" w:rsidR="00CE3BDF" w:rsidRDefault="00CE3BDF" w:rsidP="00CE3BDF">
      <w:pPr>
        <w:jc w:val="both"/>
        <w:rPr>
          <w:rFonts w:ascii="Arial" w:hAnsi="Arial" w:cs="Arial"/>
        </w:rPr>
      </w:pPr>
      <w:r w:rsidRPr="007170EB">
        <w:rPr>
          <w:rFonts w:ascii="Arial" w:hAnsi="Arial" w:cs="Arial"/>
          <w:b/>
          <w:bCs/>
        </w:rPr>
        <w:t>Como proceder</w:t>
      </w:r>
      <w:r>
        <w:rPr>
          <w:rFonts w:ascii="Arial" w:hAnsi="Arial" w:cs="Arial"/>
        </w:rPr>
        <w:t>:</w:t>
      </w:r>
      <w:r w:rsidRPr="007170EB">
        <w:rPr>
          <w:rFonts w:ascii="Arial" w:hAnsi="Arial" w:cs="Arial"/>
        </w:rPr>
        <w:t xml:space="preserve"> </w:t>
      </w:r>
      <w:r>
        <w:rPr>
          <w:rFonts w:ascii="Arial" w:hAnsi="Arial" w:cs="Arial"/>
        </w:rPr>
        <w:t xml:space="preserve">esta atividade consiste em deixar que a criança explore o ambiente e objetos a sua maneira. Este é o momento das brincadeiras de faz de conta, em que a imaginação deve prevalecer. Exemplos deste tipo de atividade são: brincar de casinha, brincar de bonecas e/ou carrinhos, brincar de ser professor, médico, vendedor entre outras infinitas possibilidades. O aluno precisará apenas da própria imaginação e de alguns brinquedos. A participação do adulto é opcional, porém, é sempre interessante participar. Imagens ilustrativas de brincadeiras de faz de conta: </w:t>
      </w:r>
    </w:p>
    <w:p w14:paraId="1E599AD3" w14:textId="77777777" w:rsidR="00CE3BDF" w:rsidRDefault="00CE3BDF" w:rsidP="00CE3BDF">
      <w:pPr>
        <w:rPr>
          <w:rFonts w:ascii="Arial" w:hAnsi="Arial" w:cs="Arial"/>
        </w:rPr>
      </w:pPr>
    </w:p>
    <w:p w14:paraId="6E954DF1" w14:textId="77777777" w:rsidR="00CE3BDF" w:rsidRDefault="00CE3BDF" w:rsidP="00CE3BDF">
      <w:pPr>
        <w:jc w:val="center"/>
        <w:rPr>
          <w:rFonts w:ascii="Arial" w:hAnsi="Arial" w:cs="Arial"/>
        </w:rPr>
      </w:pPr>
      <w:r>
        <w:rPr>
          <w:rFonts w:ascii="Arial" w:hAnsi="Arial" w:cs="Arial"/>
          <w:noProof/>
          <w:lang w:eastAsia="pt-BR"/>
        </w:rPr>
        <w:drawing>
          <wp:inline distT="0" distB="0" distL="0" distR="0" wp14:anchorId="4F8F5017" wp14:editId="4800590C">
            <wp:extent cx="2967487" cy="1976151"/>
            <wp:effectExtent l="0" t="0" r="4445" b="5080"/>
            <wp:docPr id="1" name="Imagem 1" descr="Uma imagem contendo pessoa, criança, menino,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 - brincando de carrinho reduzida.jpg"/>
                    <pic:cNvPicPr/>
                  </pic:nvPicPr>
                  <pic:blipFill>
                    <a:blip r:embed="rId7">
                      <a:extLst>
                        <a:ext uri="{28A0092B-C50C-407E-A947-70E740481C1C}">
                          <a14:useLocalDpi xmlns:a14="http://schemas.microsoft.com/office/drawing/2010/main" val="0"/>
                        </a:ext>
                      </a:extLst>
                    </a:blip>
                    <a:stretch>
                      <a:fillRect/>
                    </a:stretch>
                  </pic:blipFill>
                  <pic:spPr>
                    <a:xfrm>
                      <a:off x="0" y="0"/>
                      <a:ext cx="2992496" cy="1992805"/>
                    </a:xfrm>
                    <a:prstGeom prst="rect">
                      <a:avLst/>
                    </a:prstGeom>
                  </pic:spPr>
                </pic:pic>
              </a:graphicData>
            </a:graphic>
          </wp:inline>
        </w:drawing>
      </w:r>
      <w:r>
        <w:rPr>
          <w:rFonts w:ascii="Arial" w:hAnsi="Arial" w:cs="Arial"/>
          <w:noProof/>
          <w:lang w:eastAsia="pt-BR"/>
        </w:rPr>
        <w:drawing>
          <wp:inline distT="0" distB="0" distL="0" distR="0" wp14:anchorId="50650144" wp14:editId="4DEE7AB9">
            <wp:extent cx="2906561" cy="1977777"/>
            <wp:effectExtent l="0" t="0" r="8255" b="3810"/>
            <wp:docPr id="2" name="Imagem 2" descr="Uma imagem contendo no interior, pessoa, mesa, peque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2962496" cy="2015838"/>
                    </a:xfrm>
                    <a:prstGeom prst="rect">
                      <a:avLst/>
                    </a:prstGeom>
                  </pic:spPr>
                </pic:pic>
              </a:graphicData>
            </a:graphic>
          </wp:inline>
        </w:drawing>
      </w:r>
    </w:p>
    <w:p w14:paraId="70DC06B7" w14:textId="77777777" w:rsidR="00CE3BDF" w:rsidRPr="007170EB" w:rsidRDefault="00CE3BDF" w:rsidP="00CE3BDF">
      <w:pPr>
        <w:rPr>
          <w:rFonts w:ascii="Arial" w:hAnsi="Arial" w:cs="Arial"/>
        </w:rPr>
      </w:pPr>
    </w:p>
    <w:p w14:paraId="43FA9789" w14:textId="77777777" w:rsidR="00CE3BDF" w:rsidRPr="007170EB" w:rsidRDefault="00CE3BDF" w:rsidP="00CE3BDF">
      <w:pPr>
        <w:rPr>
          <w:rFonts w:ascii="Arial" w:hAnsi="Arial" w:cs="Arial"/>
        </w:rPr>
      </w:pPr>
      <w:r w:rsidRPr="007170EB">
        <w:rPr>
          <w:rFonts w:ascii="Arial" w:hAnsi="Arial" w:cs="Arial"/>
        </w:rPr>
        <w:t xml:space="preserve"> </w:t>
      </w:r>
    </w:p>
    <w:p w14:paraId="7F9442C0" w14:textId="77777777" w:rsidR="00CE3BDF" w:rsidRDefault="00CE3BDF" w:rsidP="00CE3BDF">
      <w:pPr>
        <w:rPr>
          <w:rFonts w:ascii="Arial" w:hAnsi="Arial" w:cs="Arial"/>
        </w:rPr>
      </w:pPr>
    </w:p>
    <w:p w14:paraId="43862259" w14:textId="19B788C5" w:rsidR="00F96C29" w:rsidRDefault="00F96C29" w:rsidP="00F96C29">
      <w:pPr>
        <w:jc w:val="center"/>
        <w:rPr>
          <w:rFonts w:ascii="Arial" w:hAnsi="Arial" w:cs="Arial"/>
          <w:b/>
          <w:bCs/>
          <w:sz w:val="24"/>
          <w:szCs w:val="24"/>
        </w:rPr>
      </w:pPr>
      <w:r>
        <w:rPr>
          <w:rFonts w:ascii="Arial" w:hAnsi="Arial" w:cs="Arial"/>
          <w:b/>
          <w:bCs/>
          <w:sz w:val="24"/>
          <w:szCs w:val="24"/>
        </w:rPr>
        <w:t xml:space="preserve">ATIVIDADE – </w:t>
      </w:r>
      <w:r w:rsidR="00D225D9">
        <w:rPr>
          <w:rFonts w:ascii="Arial" w:hAnsi="Arial" w:cs="Arial"/>
          <w:b/>
          <w:bCs/>
          <w:sz w:val="24"/>
          <w:szCs w:val="24"/>
        </w:rPr>
        <w:t>12</w:t>
      </w:r>
      <w:r>
        <w:rPr>
          <w:rFonts w:ascii="Arial" w:hAnsi="Arial" w:cs="Arial"/>
          <w:b/>
          <w:bCs/>
          <w:sz w:val="24"/>
          <w:szCs w:val="24"/>
        </w:rPr>
        <w:t xml:space="preserve"> DE MAIO (TERÇA-FEIRA)</w:t>
      </w:r>
    </w:p>
    <w:p w14:paraId="4E56F3B4" w14:textId="6A6BA29E" w:rsidR="00CE3BDF" w:rsidRPr="007170EB" w:rsidRDefault="00CE3BDF" w:rsidP="00CE3BDF">
      <w:pPr>
        <w:spacing w:before="240"/>
        <w:jc w:val="both"/>
        <w:rPr>
          <w:rFonts w:ascii="Arial" w:hAnsi="Arial" w:cs="Arial"/>
        </w:rPr>
      </w:pPr>
      <w:r w:rsidRPr="007170EB">
        <w:rPr>
          <w:rFonts w:ascii="Arial" w:hAnsi="Arial" w:cs="Arial"/>
          <w:b/>
          <w:bCs/>
        </w:rPr>
        <w:t>Atividade</w:t>
      </w:r>
      <w:r w:rsidRPr="007170EB">
        <w:rPr>
          <w:rFonts w:ascii="Arial" w:hAnsi="Arial" w:cs="Arial"/>
        </w:rPr>
        <w:t>:</w:t>
      </w:r>
      <w:r>
        <w:rPr>
          <w:rFonts w:ascii="Arial" w:hAnsi="Arial" w:cs="Arial"/>
        </w:rPr>
        <w:t xml:space="preserve"> interpretação de contação da história “O príncipe Sapo”, do canal Turma Mirim; caracterização e dramatização.</w:t>
      </w:r>
      <w:r w:rsidRPr="007170EB">
        <w:rPr>
          <w:rFonts w:ascii="Arial" w:hAnsi="Arial" w:cs="Arial"/>
        </w:rPr>
        <w:t xml:space="preserve"> </w:t>
      </w:r>
    </w:p>
    <w:p w14:paraId="78D02B16" w14:textId="77777777" w:rsidR="00CE3BDF" w:rsidRDefault="00CE3BDF" w:rsidP="00CE3BDF">
      <w:pPr>
        <w:jc w:val="both"/>
        <w:rPr>
          <w:rFonts w:ascii="Arial" w:hAnsi="Arial" w:cs="Arial"/>
        </w:rPr>
      </w:pPr>
      <w:r w:rsidRPr="007170EB">
        <w:rPr>
          <w:rFonts w:ascii="Arial" w:hAnsi="Arial" w:cs="Arial"/>
          <w:b/>
          <w:bCs/>
        </w:rPr>
        <w:t>Objetivo</w:t>
      </w:r>
      <w:r>
        <w:rPr>
          <w:rFonts w:ascii="Arial" w:hAnsi="Arial" w:cs="Arial"/>
          <w:b/>
          <w:bCs/>
        </w:rPr>
        <w:t>s</w:t>
      </w:r>
      <w:r w:rsidRPr="007170EB">
        <w:rPr>
          <w:rFonts w:ascii="Arial" w:hAnsi="Arial" w:cs="Arial"/>
        </w:rPr>
        <w:t xml:space="preserve">: </w:t>
      </w:r>
      <w:proofErr w:type="spellStart"/>
      <w:r>
        <w:rPr>
          <w:rFonts w:ascii="Arial" w:hAnsi="Arial" w:cs="Arial"/>
        </w:rPr>
        <w:t>oralizar</w:t>
      </w:r>
      <w:proofErr w:type="spellEnd"/>
      <w:r>
        <w:rPr>
          <w:rFonts w:ascii="Arial" w:hAnsi="Arial" w:cs="Arial"/>
        </w:rPr>
        <w:t xml:space="preserve"> sobre fatos e acontecimentos da história narrada; dramatizar histórias.</w:t>
      </w:r>
    </w:p>
    <w:p w14:paraId="797EC5AB" w14:textId="77777777" w:rsidR="00CE3BDF" w:rsidRDefault="00CE3BDF" w:rsidP="00CE3BDF">
      <w:pPr>
        <w:jc w:val="both"/>
        <w:rPr>
          <w:rFonts w:ascii="Arial" w:hAnsi="Arial" w:cs="Arial"/>
        </w:rPr>
      </w:pPr>
      <w:r w:rsidRPr="007170EB">
        <w:rPr>
          <w:rFonts w:ascii="Arial" w:hAnsi="Arial" w:cs="Arial"/>
          <w:b/>
          <w:bCs/>
        </w:rPr>
        <w:t>Como proceder</w:t>
      </w:r>
      <w:r w:rsidRPr="007170EB">
        <w:rPr>
          <w:rFonts w:ascii="Arial" w:hAnsi="Arial" w:cs="Arial"/>
        </w:rPr>
        <w:t xml:space="preserve">: </w:t>
      </w:r>
      <w:r>
        <w:rPr>
          <w:rFonts w:ascii="Arial" w:hAnsi="Arial" w:cs="Arial"/>
        </w:rPr>
        <w:t xml:space="preserve">esta aula consiste na apreciação do vídeo “O príncipe Sapo”, do canal “Turma Mirim”: </w:t>
      </w:r>
    </w:p>
    <w:p w14:paraId="0F723440" w14:textId="77777777" w:rsidR="00CE3BDF" w:rsidRDefault="00CE3BDF" w:rsidP="00CE3BDF">
      <w:pPr>
        <w:spacing w:after="0"/>
        <w:jc w:val="center"/>
        <w:rPr>
          <w:rFonts w:ascii="Arial" w:hAnsi="Arial" w:cs="Arial"/>
        </w:rPr>
      </w:pPr>
      <w:r>
        <w:rPr>
          <w:rFonts w:ascii="Arial" w:hAnsi="Arial" w:cs="Arial"/>
          <w:noProof/>
          <w:lang w:eastAsia="pt-BR"/>
        </w:rPr>
        <w:drawing>
          <wp:inline distT="0" distB="0" distL="0" distR="0" wp14:anchorId="348F52CE" wp14:editId="5EB73FE3">
            <wp:extent cx="3209027" cy="2089944"/>
            <wp:effectExtent l="0" t="0" r="0" b="5715"/>
            <wp:docPr id="3" name="Imagem 3" descr="Tela de computador mostrando aplicativo de jogo sendo us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p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3528" cy="2112413"/>
                    </a:xfrm>
                    <a:prstGeom prst="rect">
                      <a:avLst/>
                    </a:prstGeom>
                  </pic:spPr>
                </pic:pic>
              </a:graphicData>
            </a:graphic>
          </wp:inline>
        </w:drawing>
      </w:r>
    </w:p>
    <w:p w14:paraId="7D946F84" w14:textId="77777777" w:rsidR="00CE3BDF" w:rsidRDefault="00CE3BDF" w:rsidP="00CE3BDF">
      <w:pPr>
        <w:jc w:val="center"/>
        <w:rPr>
          <w:rFonts w:ascii="Arial" w:hAnsi="Arial" w:cs="Arial"/>
        </w:rPr>
      </w:pPr>
      <w:r>
        <w:rPr>
          <w:rFonts w:ascii="Arial" w:hAnsi="Arial" w:cs="Arial"/>
        </w:rPr>
        <w:t xml:space="preserve">URL: </w:t>
      </w:r>
      <w:hyperlink r:id="rId16" w:history="1">
        <w:r w:rsidRPr="004A7B94">
          <w:rPr>
            <w:rStyle w:val="Hyperlink"/>
            <w:rFonts w:ascii="Arial" w:hAnsi="Arial" w:cs="Arial"/>
          </w:rPr>
          <w:t>https://www.youtube.com/watch?v=johq3mRjIHw</w:t>
        </w:r>
      </w:hyperlink>
    </w:p>
    <w:p w14:paraId="73262F76" w14:textId="65DB5506" w:rsidR="007D0297" w:rsidRDefault="00CE3BDF" w:rsidP="00CE3BDF">
      <w:pPr>
        <w:tabs>
          <w:tab w:val="left" w:pos="6521"/>
        </w:tabs>
        <w:ind w:firstLine="851"/>
        <w:jc w:val="both"/>
        <w:rPr>
          <w:rFonts w:ascii="Arial" w:hAnsi="Arial" w:cs="Arial"/>
          <w:sz w:val="24"/>
          <w:szCs w:val="24"/>
        </w:rPr>
      </w:pPr>
      <w:r>
        <w:rPr>
          <w:rFonts w:ascii="Arial" w:hAnsi="Arial" w:cs="Arial"/>
        </w:rPr>
        <w:t xml:space="preserve">Após a criança assistir o vídeo, realizar as seguintes questões: qual o nome da história do vídeo? Quem eram os personagens? Onde eles moravam? Qual brinquedo da princesa caiu em um lago? O sapo se transformou em que? Como a história termina? O que você achou desta história? Como eram as roupas do príncipe e princesa? Em seguida, será proposta à criança uma caracterização, seja de príncipe ou princesa. Para tal, deverão </w:t>
      </w:r>
      <w:r>
        <w:rPr>
          <w:rFonts w:ascii="Arial" w:hAnsi="Arial" w:cs="Arial"/>
        </w:rPr>
        <w:lastRenderedPageBreak/>
        <w:t xml:space="preserve">ser utilizados itens simples que todos possuem em casa, como vestido normal do cotidiano, calça, camisa, sapatos entre outras vestimentas, além de adereços comuns, como “arquinhos” de cabelo para simular uma tiara, no caso das princesas e, uma toalha como capa para os príncipes. A ideia não é criar uma grande fantasia, mas, permitir que a criança entre nos personagens do conto que acabou de ouvir. Após a caracterização, pedir que a criança faça uma breve imitação, com base no que ela souber, de como se comportam os príncipes ou princesas e comentar sobre a experiência em “se tornarem” príncipes e/ou princesas.  </w:t>
      </w:r>
    </w:p>
    <w:p w14:paraId="0B76CF6C" w14:textId="298D9039" w:rsidR="007D0297" w:rsidRDefault="007D0297" w:rsidP="00CE3BDF">
      <w:pPr>
        <w:ind w:firstLine="708"/>
        <w:jc w:val="center"/>
        <w:rPr>
          <w:rFonts w:ascii="Arial" w:hAnsi="Arial" w:cs="Arial"/>
          <w:b/>
          <w:bCs/>
          <w:sz w:val="24"/>
          <w:szCs w:val="24"/>
        </w:rPr>
      </w:pPr>
      <w:r>
        <w:rPr>
          <w:rFonts w:ascii="Arial" w:hAnsi="Arial" w:cs="Arial"/>
          <w:b/>
          <w:bCs/>
          <w:sz w:val="24"/>
          <w:szCs w:val="24"/>
        </w:rPr>
        <w:t xml:space="preserve">ATIVIDADE – </w:t>
      </w:r>
      <w:r w:rsidR="00D225D9">
        <w:rPr>
          <w:rFonts w:ascii="Arial" w:hAnsi="Arial" w:cs="Arial"/>
          <w:b/>
          <w:bCs/>
          <w:sz w:val="24"/>
          <w:szCs w:val="24"/>
        </w:rPr>
        <w:t>13</w:t>
      </w:r>
      <w:r>
        <w:rPr>
          <w:rFonts w:ascii="Arial" w:hAnsi="Arial" w:cs="Arial"/>
          <w:b/>
          <w:bCs/>
          <w:sz w:val="24"/>
          <w:szCs w:val="24"/>
        </w:rPr>
        <w:t xml:space="preserve"> DE MAIO (QUARTA-FEIRA)</w:t>
      </w:r>
    </w:p>
    <w:p w14:paraId="7E79614C" w14:textId="77777777" w:rsidR="00CE3BDF" w:rsidRPr="007170EB" w:rsidRDefault="00CE3BDF" w:rsidP="00CE3BDF">
      <w:pPr>
        <w:spacing w:before="240"/>
        <w:jc w:val="both"/>
        <w:rPr>
          <w:rFonts w:ascii="Arial" w:hAnsi="Arial" w:cs="Arial"/>
        </w:rPr>
      </w:pPr>
      <w:r w:rsidRPr="007170EB">
        <w:rPr>
          <w:rFonts w:ascii="Arial" w:hAnsi="Arial" w:cs="Arial"/>
          <w:b/>
          <w:bCs/>
        </w:rPr>
        <w:t>Atividade</w:t>
      </w:r>
      <w:r w:rsidRPr="007170EB">
        <w:rPr>
          <w:rFonts w:ascii="Arial" w:hAnsi="Arial" w:cs="Arial"/>
        </w:rPr>
        <w:t xml:space="preserve">: </w:t>
      </w:r>
      <w:r>
        <w:rPr>
          <w:rFonts w:ascii="Arial" w:hAnsi="Arial" w:cs="Arial"/>
        </w:rPr>
        <w:t>interpretação de contação da história “Mordisco”, baseado na história de Ema Yarlett; produção de desenho.</w:t>
      </w:r>
    </w:p>
    <w:p w14:paraId="11969F9E" w14:textId="77777777" w:rsidR="00CE3BDF" w:rsidRDefault="00CE3BDF" w:rsidP="00CE3BDF">
      <w:pPr>
        <w:jc w:val="both"/>
        <w:rPr>
          <w:rFonts w:ascii="Arial" w:hAnsi="Arial" w:cs="Arial"/>
        </w:rPr>
      </w:pPr>
      <w:r w:rsidRPr="007170EB">
        <w:rPr>
          <w:rFonts w:ascii="Arial" w:hAnsi="Arial" w:cs="Arial"/>
          <w:b/>
          <w:bCs/>
        </w:rPr>
        <w:t>Objetivo</w:t>
      </w:r>
      <w:r>
        <w:rPr>
          <w:rFonts w:ascii="Arial" w:hAnsi="Arial" w:cs="Arial"/>
          <w:b/>
          <w:bCs/>
        </w:rPr>
        <w:t>s</w:t>
      </w:r>
      <w:r w:rsidRPr="007170EB">
        <w:rPr>
          <w:rFonts w:ascii="Arial" w:hAnsi="Arial" w:cs="Arial"/>
        </w:rPr>
        <w:t>:</w:t>
      </w:r>
      <w:r>
        <w:rPr>
          <w:rFonts w:ascii="Arial" w:hAnsi="Arial" w:cs="Arial"/>
        </w:rPr>
        <w:t xml:space="preserve"> </w:t>
      </w:r>
      <w:proofErr w:type="spellStart"/>
      <w:r>
        <w:rPr>
          <w:rFonts w:ascii="Arial" w:hAnsi="Arial" w:cs="Arial"/>
        </w:rPr>
        <w:t>oralizar</w:t>
      </w:r>
      <w:proofErr w:type="spellEnd"/>
      <w:r>
        <w:rPr>
          <w:rFonts w:ascii="Arial" w:hAnsi="Arial" w:cs="Arial"/>
        </w:rPr>
        <w:t xml:space="preserve"> sobre fatos e acontecimentos da história narrada; desenhar à sua maneira, utilizando diferentes recursos e dando significado aos seus pensamentos e sensações.</w:t>
      </w:r>
    </w:p>
    <w:p w14:paraId="009EA1D0" w14:textId="77777777" w:rsidR="00CE3BDF" w:rsidRDefault="00CE3BDF" w:rsidP="00CE3BDF">
      <w:pPr>
        <w:jc w:val="both"/>
        <w:rPr>
          <w:rFonts w:ascii="Arial" w:hAnsi="Arial" w:cs="Arial"/>
        </w:rPr>
      </w:pPr>
      <w:r w:rsidRPr="007170EB">
        <w:rPr>
          <w:rFonts w:ascii="Arial" w:hAnsi="Arial" w:cs="Arial"/>
          <w:b/>
          <w:bCs/>
        </w:rPr>
        <w:t>Como proceder</w:t>
      </w:r>
      <w:r w:rsidRPr="007170EB">
        <w:rPr>
          <w:rFonts w:ascii="Arial" w:hAnsi="Arial" w:cs="Arial"/>
        </w:rPr>
        <w:t xml:space="preserve">: </w:t>
      </w:r>
      <w:r>
        <w:rPr>
          <w:rFonts w:ascii="Arial" w:hAnsi="Arial" w:cs="Arial"/>
        </w:rPr>
        <w:t xml:space="preserve">para esta aula, primeiro a criança deve assistir a contação da história “Mordisco”, de Ema Yarlett: </w:t>
      </w:r>
    </w:p>
    <w:p w14:paraId="324022D0" w14:textId="77777777" w:rsidR="00CE3BDF" w:rsidRDefault="00CE3BDF" w:rsidP="00CE3BDF">
      <w:pPr>
        <w:jc w:val="center"/>
        <w:rPr>
          <w:rFonts w:ascii="Arial" w:hAnsi="Arial" w:cs="Arial"/>
        </w:rPr>
      </w:pPr>
      <w:r>
        <w:rPr>
          <w:rFonts w:ascii="Arial" w:hAnsi="Arial" w:cs="Arial"/>
          <w:noProof/>
          <w:lang w:eastAsia="pt-BR"/>
        </w:rPr>
        <w:drawing>
          <wp:inline distT="0" distB="0" distL="0" distR="0" wp14:anchorId="46730C3A" wp14:editId="46A8D587">
            <wp:extent cx="3321170" cy="2145399"/>
            <wp:effectExtent l="0" t="0" r="0" b="7620"/>
            <wp:docPr id="6" name="Imagem 6"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rdisco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077" cy="2165364"/>
                    </a:xfrm>
                    <a:prstGeom prst="rect">
                      <a:avLst/>
                    </a:prstGeom>
                  </pic:spPr>
                </pic:pic>
              </a:graphicData>
            </a:graphic>
          </wp:inline>
        </w:drawing>
      </w:r>
    </w:p>
    <w:p w14:paraId="618449E5" w14:textId="77777777" w:rsidR="00CE3BDF" w:rsidRDefault="00CE3BDF" w:rsidP="00CE3BDF">
      <w:pPr>
        <w:jc w:val="center"/>
        <w:rPr>
          <w:rFonts w:ascii="Arial" w:hAnsi="Arial" w:cs="Arial"/>
        </w:rPr>
      </w:pPr>
      <w:r>
        <w:rPr>
          <w:rFonts w:ascii="Arial" w:hAnsi="Arial" w:cs="Arial"/>
        </w:rPr>
        <w:t xml:space="preserve">URL: </w:t>
      </w:r>
      <w:hyperlink r:id="rId17" w:history="1">
        <w:r w:rsidRPr="00D225D9">
          <w:rPr>
            <w:rStyle w:val="Hyperlink"/>
            <w:rFonts w:ascii="Arial" w:hAnsi="Arial" w:cs="Arial"/>
          </w:rPr>
          <w:t>https://www.youtube.com/watch?v=johq3mRjIHw</w:t>
        </w:r>
      </w:hyperlink>
    </w:p>
    <w:p w14:paraId="311AC920" w14:textId="77777777" w:rsidR="00CE3BDF" w:rsidRDefault="00CE3BDF" w:rsidP="00CE3BDF">
      <w:pPr>
        <w:ind w:firstLine="742"/>
        <w:rPr>
          <w:rFonts w:ascii="Arial" w:hAnsi="Arial" w:cs="Arial"/>
        </w:rPr>
      </w:pPr>
      <w:r>
        <w:rPr>
          <w:rFonts w:ascii="Arial" w:hAnsi="Arial" w:cs="Arial"/>
        </w:rPr>
        <w:lastRenderedPageBreak/>
        <w:t xml:space="preserve">Após, realizar as seguintes questões: qual o nome da história? Quais personagens aparecem nela? Mordisco era um tipo de...? Mordisco acabou parando em outras histórias, quais? O que você pensa sobre o Mordisco? E sobre a história? Para finalizar, a criança deverá produzir um desenho referente a história do dia. Ao final do desenho, o adulto deve pedir que a criança explique o que desenhou. </w:t>
      </w:r>
    </w:p>
    <w:p w14:paraId="6BA2A66A" w14:textId="77777777" w:rsidR="00CE3BDF" w:rsidRPr="007170EB" w:rsidRDefault="00CE3BDF" w:rsidP="00CE3BDF">
      <w:pPr>
        <w:jc w:val="center"/>
        <w:rPr>
          <w:rFonts w:ascii="Arial" w:hAnsi="Arial" w:cs="Arial"/>
        </w:rPr>
      </w:pPr>
    </w:p>
    <w:p w14:paraId="59D72FE2" w14:textId="77777777" w:rsidR="00CE3BDF" w:rsidRPr="007170EB" w:rsidRDefault="00CE3BDF" w:rsidP="00CE3BDF">
      <w:pPr>
        <w:ind w:firstLine="708"/>
        <w:jc w:val="center"/>
        <w:rPr>
          <w:rFonts w:ascii="Arial" w:hAnsi="Arial" w:cs="Arial"/>
        </w:rPr>
      </w:pPr>
    </w:p>
    <w:p w14:paraId="241A013E" w14:textId="1CF27C20" w:rsidR="00F93600" w:rsidRDefault="00F93600" w:rsidP="00CE3BDF">
      <w:pPr>
        <w:tabs>
          <w:tab w:val="left" w:pos="9958"/>
        </w:tabs>
        <w:jc w:val="center"/>
        <w:rPr>
          <w:rFonts w:ascii="Arial" w:hAnsi="Arial" w:cs="Arial"/>
          <w:b/>
          <w:bCs/>
          <w:sz w:val="24"/>
          <w:szCs w:val="24"/>
        </w:rPr>
      </w:pPr>
      <w:r>
        <w:rPr>
          <w:rFonts w:ascii="Arial" w:hAnsi="Arial" w:cs="Arial"/>
          <w:b/>
          <w:bCs/>
          <w:sz w:val="24"/>
          <w:szCs w:val="24"/>
        </w:rPr>
        <w:t xml:space="preserve">ATIVIDADES – </w:t>
      </w:r>
      <w:r w:rsidR="00D225D9">
        <w:rPr>
          <w:rFonts w:ascii="Arial" w:hAnsi="Arial" w:cs="Arial"/>
          <w:b/>
          <w:bCs/>
          <w:sz w:val="24"/>
          <w:szCs w:val="24"/>
        </w:rPr>
        <w:t>15</w:t>
      </w:r>
      <w:r>
        <w:rPr>
          <w:rFonts w:ascii="Arial" w:hAnsi="Arial" w:cs="Arial"/>
          <w:b/>
          <w:bCs/>
          <w:sz w:val="24"/>
          <w:szCs w:val="24"/>
        </w:rPr>
        <w:t xml:space="preserve"> DE MAIO (SEXTA-FEIRA)</w:t>
      </w:r>
    </w:p>
    <w:p w14:paraId="07E0EBBB" w14:textId="77777777" w:rsidR="00CE3BDF" w:rsidRPr="007170EB" w:rsidRDefault="00CE3BDF" w:rsidP="00CE3BDF">
      <w:pPr>
        <w:tabs>
          <w:tab w:val="left" w:pos="9958"/>
        </w:tabs>
        <w:spacing w:before="240"/>
        <w:jc w:val="both"/>
        <w:rPr>
          <w:rFonts w:ascii="Arial" w:hAnsi="Arial" w:cs="Arial"/>
        </w:rPr>
      </w:pPr>
      <w:r w:rsidRPr="007170EB">
        <w:rPr>
          <w:rFonts w:ascii="Arial" w:hAnsi="Arial" w:cs="Arial"/>
          <w:b/>
          <w:bCs/>
        </w:rPr>
        <w:t>Atividade</w:t>
      </w:r>
      <w:r w:rsidRPr="007170EB">
        <w:rPr>
          <w:rFonts w:ascii="Arial" w:hAnsi="Arial" w:cs="Arial"/>
        </w:rPr>
        <w:t xml:space="preserve">: </w:t>
      </w:r>
      <w:r>
        <w:rPr>
          <w:rFonts w:ascii="Arial" w:hAnsi="Arial" w:cs="Arial"/>
        </w:rPr>
        <w:t>cantiga de roda: “a canoa virou”.</w:t>
      </w:r>
    </w:p>
    <w:p w14:paraId="5AC018C8" w14:textId="77777777" w:rsidR="00CE3BDF" w:rsidRPr="007170EB" w:rsidRDefault="00CE3BDF" w:rsidP="00CE3BDF">
      <w:pPr>
        <w:tabs>
          <w:tab w:val="left" w:pos="9958"/>
        </w:tabs>
        <w:spacing w:before="240"/>
        <w:jc w:val="both"/>
        <w:rPr>
          <w:rFonts w:ascii="Arial" w:hAnsi="Arial" w:cs="Arial"/>
        </w:rPr>
      </w:pPr>
      <w:r w:rsidRPr="007170EB">
        <w:rPr>
          <w:rFonts w:ascii="Arial" w:hAnsi="Arial" w:cs="Arial"/>
          <w:b/>
          <w:bCs/>
        </w:rPr>
        <w:t>Objetivo</w:t>
      </w:r>
      <w:r w:rsidRPr="007170EB">
        <w:rPr>
          <w:rFonts w:ascii="Arial" w:hAnsi="Arial" w:cs="Arial"/>
        </w:rPr>
        <w:t xml:space="preserve">: </w:t>
      </w:r>
      <w:r>
        <w:rPr>
          <w:rFonts w:ascii="Arial" w:hAnsi="Arial" w:cs="Arial"/>
        </w:rPr>
        <w:t>conhecer canções e brincadeiras que são típicas de sua cultura.</w:t>
      </w:r>
    </w:p>
    <w:p w14:paraId="1683A52C" w14:textId="77777777" w:rsidR="00CE3BDF" w:rsidRDefault="00CE3BDF" w:rsidP="00CE3BDF">
      <w:pPr>
        <w:tabs>
          <w:tab w:val="left" w:pos="9958"/>
        </w:tabs>
        <w:spacing w:before="240"/>
        <w:jc w:val="both"/>
        <w:rPr>
          <w:rFonts w:ascii="Arial" w:hAnsi="Arial" w:cs="Arial"/>
        </w:rPr>
      </w:pPr>
      <w:r w:rsidRPr="007170EB">
        <w:rPr>
          <w:rFonts w:ascii="Arial" w:hAnsi="Arial" w:cs="Arial"/>
          <w:b/>
          <w:bCs/>
        </w:rPr>
        <w:t>Como proceder</w:t>
      </w:r>
      <w:r w:rsidRPr="007170EB">
        <w:rPr>
          <w:rFonts w:ascii="Arial" w:hAnsi="Arial" w:cs="Arial"/>
        </w:rPr>
        <w:t xml:space="preserve">: </w:t>
      </w:r>
      <w:r>
        <w:rPr>
          <w:rFonts w:ascii="Arial" w:hAnsi="Arial" w:cs="Arial"/>
        </w:rPr>
        <w:t>para esta aula, adulto e criança deverão assistir o vídeo tutorial de como brincar com a cantiga “A canoa virou”, elaborado por professoras da rede paranaense de Educação Infantil, do Canal TV Curitiba:</w:t>
      </w:r>
    </w:p>
    <w:p w14:paraId="53644DC5" w14:textId="77777777" w:rsidR="00CE3BDF" w:rsidRDefault="00CE3BDF" w:rsidP="00CE3BDF">
      <w:pPr>
        <w:jc w:val="center"/>
        <w:rPr>
          <w:rFonts w:ascii="Arial" w:hAnsi="Arial" w:cs="Arial"/>
        </w:rPr>
      </w:pPr>
      <w:r>
        <w:rPr>
          <w:rFonts w:ascii="Arial" w:hAnsi="Arial" w:cs="Arial"/>
          <w:noProof/>
          <w:lang w:eastAsia="pt-BR"/>
        </w:rPr>
        <w:drawing>
          <wp:inline distT="0" distB="0" distL="0" distR="0" wp14:anchorId="6F1C1BB2" wp14:editId="245F7A5F">
            <wp:extent cx="3398807" cy="2213542"/>
            <wp:effectExtent l="0" t="0" r="0" b="0"/>
            <wp:docPr id="8" name="Imagem 8" descr="Uma imagem contendo mesa, homem, computador, brinque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e esco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9262" cy="2226863"/>
                    </a:xfrm>
                    <a:prstGeom prst="rect">
                      <a:avLst/>
                    </a:prstGeom>
                  </pic:spPr>
                </pic:pic>
              </a:graphicData>
            </a:graphic>
          </wp:inline>
        </w:drawing>
      </w:r>
    </w:p>
    <w:p w14:paraId="4A084EAA" w14:textId="77777777" w:rsidR="00CE3BDF" w:rsidRDefault="00CE3BDF" w:rsidP="00CE3BDF">
      <w:pPr>
        <w:tabs>
          <w:tab w:val="left" w:pos="9958"/>
        </w:tabs>
        <w:spacing w:before="240"/>
        <w:jc w:val="center"/>
        <w:rPr>
          <w:rFonts w:ascii="Arial" w:hAnsi="Arial" w:cs="Arial"/>
        </w:rPr>
      </w:pPr>
      <w:r>
        <w:rPr>
          <w:rFonts w:ascii="Arial" w:hAnsi="Arial" w:cs="Arial"/>
        </w:rPr>
        <w:lastRenderedPageBreak/>
        <w:t xml:space="preserve">URL: </w:t>
      </w:r>
      <w:hyperlink r:id="rId18" w:history="1">
        <w:r w:rsidRPr="006710CD">
          <w:rPr>
            <w:rStyle w:val="Hyperlink"/>
            <w:rFonts w:ascii="Arial" w:hAnsi="Arial" w:cs="Arial"/>
          </w:rPr>
          <w:t>https://www.youtube.com/watch?v=2cGVBam_ypA&amp;t=597s</w:t>
        </w:r>
      </w:hyperlink>
    </w:p>
    <w:p w14:paraId="3BBEB044" w14:textId="77777777" w:rsidR="00CE3BDF" w:rsidRDefault="00CE3BDF" w:rsidP="00CE3BDF">
      <w:pPr>
        <w:tabs>
          <w:tab w:val="left" w:pos="9958"/>
        </w:tabs>
        <w:spacing w:before="240"/>
        <w:ind w:firstLine="742"/>
        <w:jc w:val="both"/>
        <w:rPr>
          <w:rFonts w:ascii="Arial" w:hAnsi="Arial" w:cs="Arial"/>
        </w:rPr>
      </w:pPr>
      <w:r>
        <w:rPr>
          <w:rFonts w:ascii="Arial" w:hAnsi="Arial" w:cs="Arial"/>
        </w:rPr>
        <w:t>Em seguida, a criança deve tentar cantar a música e repetir os movimentos e ações presentes no vídeo, utilizando alguns brinquedos pessoais como “componentes” para a roda, assim como feito no vídeo. O adulto pode participar à vontade junto com o aluno.</w:t>
      </w:r>
    </w:p>
    <w:p w14:paraId="1D7CF8BF" w14:textId="77777777" w:rsidR="00CE3BDF" w:rsidRDefault="00CE3BDF" w:rsidP="00CE3BDF">
      <w:pPr>
        <w:tabs>
          <w:tab w:val="left" w:pos="9958"/>
        </w:tabs>
        <w:spacing w:before="240"/>
        <w:jc w:val="both"/>
        <w:rPr>
          <w:rFonts w:ascii="Arial" w:hAnsi="Arial" w:cs="Arial"/>
        </w:rPr>
      </w:pPr>
      <w:r>
        <w:rPr>
          <w:rFonts w:ascii="Arial" w:hAnsi="Arial" w:cs="Arial"/>
        </w:rPr>
        <w:t xml:space="preserve">Letra da música “A canoa virou”, utilizada no vídeo: </w:t>
      </w:r>
    </w:p>
    <w:p w14:paraId="5E5F7B45" w14:textId="77777777" w:rsidR="00CE3BDF" w:rsidRDefault="00CE3BDF" w:rsidP="00CE3BDF">
      <w:pPr>
        <w:tabs>
          <w:tab w:val="left" w:pos="9958"/>
        </w:tabs>
        <w:spacing w:before="240"/>
        <w:jc w:val="both"/>
        <w:rPr>
          <w:rFonts w:ascii="Arial" w:hAnsi="Arial" w:cs="Arial"/>
        </w:rPr>
      </w:pPr>
      <w:r>
        <w:rPr>
          <w:rFonts w:ascii="Arial" w:hAnsi="Arial" w:cs="Arial"/>
        </w:rPr>
        <w:t xml:space="preserve">1ª parte: cantar e ir </w:t>
      </w:r>
      <w:proofErr w:type="spellStart"/>
      <w:r>
        <w:rPr>
          <w:rFonts w:ascii="Arial" w:hAnsi="Arial" w:cs="Arial"/>
        </w:rPr>
        <w:t>virarando</w:t>
      </w:r>
      <w:proofErr w:type="spellEnd"/>
      <w:r>
        <w:rPr>
          <w:rFonts w:ascii="Arial" w:hAnsi="Arial" w:cs="Arial"/>
        </w:rPr>
        <w:t xml:space="preserve"> os brinquedos para fora do círculo.</w:t>
      </w:r>
    </w:p>
    <w:p w14:paraId="1008F5A3" w14:textId="77777777" w:rsidR="00CE3BDF" w:rsidRDefault="00CE3BDF" w:rsidP="00CE3BDF">
      <w:pPr>
        <w:tabs>
          <w:tab w:val="left" w:pos="9958"/>
        </w:tabs>
        <w:spacing w:before="240" w:line="240" w:lineRule="auto"/>
        <w:jc w:val="center"/>
        <w:rPr>
          <w:rFonts w:ascii="Arial" w:hAnsi="Arial" w:cs="Arial"/>
        </w:rPr>
      </w:pPr>
      <w:r>
        <w:rPr>
          <w:rFonts w:ascii="Arial" w:hAnsi="Arial" w:cs="Arial"/>
        </w:rPr>
        <w:t>A canoa virou</w:t>
      </w:r>
    </w:p>
    <w:p w14:paraId="42C43373" w14:textId="77777777" w:rsidR="00CE3BDF" w:rsidRDefault="00CE3BDF" w:rsidP="00CE3BDF">
      <w:pPr>
        <w:tabs>
          <w:tab w:val="left" w:pos="9958"/>
        </w:tabs>
        <w:spacing w:before="240" w:line="240" w:lineRule="auto"/>
        <w:jc w:val="center"/>
        <w:rPr>
          <w:rFonts w:ascii="Arial" w:hAnsi="Arial" w:cs="Arial"/>
        </w:rPr>
      </w:pPr>
      <w:r>
        <w:rPr>
          <w:rFonts w:ascii="Arial" w:hAnsi="Arial" w:cs="Arial"/>
        </w:rPr>
        <w:t>Por deixar ela virar</w:t>
      </w:r>
    </w:p>
    <w:p w14:paraId="7BF69652" w14:textId="40DFA694" w:rsidR="00CE3BDF" w:rsidRDefault="00CE3BDF" w:rsidP="00CE3BDF">
      <w:pPr>
        <w:tabs>
          <w:tab w:val="left" w:pos="9958"/>
        </w:tabs>
        <w:spacing w:before="240" w:line="240" w:lineRule="auto"/>
        <w:jc w:val="center"/>
        <w:rPr>
          <w:rFonts w:ascii="Arial" w:hAnsi="Arial" w:cs="Arial"/>
        </w:rPr>
      </w:pPr>
      <w:r>
        <w:rPr>
          <w:rFonts w:ascii="Arial" w:hAnsi="Arial" w:cs="Arial"/>
        </w:rPr>
        <w:t>Foi por causa do “.....” (utilizar o nome de alguém ou de algum brinquedo)</w:t>
      </w:r>
    </w:p>
    <w:p w14:paraId="3DF1B5EF" w14:textId="77777777" w:rsidR="00CE3BDF" w:rsidRPr="007170EB" w:rsidRDefault="00CE3BDF" w:rsidP="00CE3BDF">
      <w:pPr>
        <w:tabs>
          <w:tab w:val="left" w:pos="9958"/>
        </w:tabs>
        <w:spacing w:before="240" w:line="240" w:lineRule="auto"/>
        <w:jc w:val="center"/>
        <w:rPr>
          <w:rFonts w:ascii="Arial" w:hAnsi="Arial" w:cs="Arial"/>
        </w:rPr>
      </w:pPr>
      <w:r>
        <w:rPr>
          <w:rFonts w:ascii="Arial" w:hAnsi="Arial" w:cs="Arial"/>
        </w:rPr>
        <w:t>Que não soube remar.</w:t>
      </w:r>
    </w:p>
    <w:p w14:paraId="7CDD6C42" w14:textId="77777777" w:rsidR="00CE3BDF" w:rsidRPr="007170EB" w:rsidRDefault="00CE3BDF" w:rsidP="00CE3BDF">
      <w:pPr>
        <w:tabs>
          <w:tab w:val="left" w:pos="9958"/>
        </w:tabs>
        <w:rPr>
          <w:rFonts w:ascii="Arial" w:hAnsi="Arial" w:cs="Arial"/>
        </w:rPr>
      </w:pPr>
    </w:p>
    <w:p w14:paraId="558F2965" w14:textId="77777777" w:rsidR="00CE3BDF" w:rsidRDefault="00CE3BDF" w:rsidP="00CE3BDF">
      <w:pPr>
        <w:tabs>
          <w:tab w:val="left" w:pos="910"/>
        </w:tabs>
        <w:rPr>
          <w:rFonts w:ascii="Arial" w:hAnsi="Arial" w:cs="Arial"/>
        </w:rPr>
      </w:pPr>
      <w:r>
        <w:rPr>
          <w:rFonts w:ascii="Arial" w:hAnsi="Arial" w:cs="Arial"/>
        </w:rPr>
        <w:t xml:space="preserve">2ª parte: cantar e ir virando os brinquedos para o meio do círculo. </w:t>
      </w:r>
    </w:p>
    <w:p w14:paraId="7033E69F" w14:textId="77777777" w:rsidR="00CE3BDF" w:rsidRDefault="00CE3BDF" w:rsidP="00CE3BDF">
      <w:pPr>
        <w:tabs>
          <w:tab w:val="left" w:pos="910"/>
        </w:tabs>
        <w:spacing w:line="240" w:lineRule="auto"/>
        <w:jc w:val="center"/>
        <w:rPr>
          <w:rFonts w:ascii="Arial" w:hAnsi="Arial" w:cs="Arial"/>
        </w:rPr>
      </w:pPr>
      <w:r>
        <w:rPr>
          <w:rFonts w:ascii="Arial" w:hAnsi="Arial" w:cs="Arial"/>
        </w:rPr>
        <w:t>Se eu fosse um peixinho</w:t>
      </w:r>
    </w:p>
    <w:p w14:paraId="12236749" w14:textId="77777777" w:rsidR="00CE3BDF" w:rsidRDefault="00CE3BDF" w:rsidP="00CE3BDF">
      <w:pPr>
        <w:tabs>
          <w:tab w:val="left" w:pos="910"/>
        </w:tabs>
        <w:spacing w:line="240" w:lineRule="auto"/>
        <w:jc w:val="center"/>
        <w:rPr>
          <w:rFonts w:ascii="Arial" w:hAnsi="Arial" w:cs="Arial"/>
        </w:rPr>
      </w:pPr>
      <w:r>
        <w:rPr>
          <w:rFonts w:ascii="Arial" w:hAnsi="Arial" w:cs="Arial"/>
        </w:rPr>
        <w:t>E soubesse nadar</w:t>
      </w:r>
    </w:p>
    <w:p w14:paraId="733E295E" w14:textId="0CC4C13C" w:rsidR="00CE3BDF" w:rsidRDefault="00CE3BDF" w:rsidP="00CE3BDF">
      <w:pPr>
        <w:tabs>
          <w:tab w:val="left" w:pos="910"/>
        </w:tabs>
        <w:spacing w:line="240" w:lineRule="auto"/>
        <w:jc w:val="center"/>
        <w:rPr>
          <w:rFonts w:ascii="Arial" w:hAnsi="Arial" w:cs="Arial"/>
        </w:rPr>
      </w:pPr>
      <w:r>
        <w:rPr>
          <w:rFonts w:ascii="Arial" w:hAnsi="Arial" w:cs="Arial"/>
        </w:rPr>
        <w:t>Eu tirava o “....” (utilizar o nome de alguém ou brinquedo)</w:t>
      </w:r>
    </w:p>
    <w:p w14:paraId="32C5F0C9" w14:textId="77777777" w:rsidR="00CE3BDF" w:rsidRPr="007170EB" w:rsidRDefault="00CE3BDF" w:rsidP="00CE3BDF">
      <w:pPr>
        <w:tabs>
          <w:tab w:val="left" w:pos="910"/>
        </w:tabs>
        <w:spacing w:line="240" w:lineRule="auto"/>
        <w:jc w:val="center"/>
        <w:rPr>
          <w:rFonts w:ascii="Arial" w:hAnsi="Arial" w:cs="Arial"/>
        </w:rPr>
      </w:pPr>
      <w:r>
        <w:rPr>
          <w:rFonts w:ascii="Arial" w:hAnsi="Arial" w:cs="Arial"/>
        </w:rPr>
        <w:t>Do fundo do mar.</w:t>
      </w:r>
    </w:p>
    <w:p w14:paraId="6EB32FC0" w14:textId="77777777" w:rsidR="00CE3BDF" w:rsidRDefault="00CE3BDF" w:rsidP="00CE3BDF">
      <w:pPr>
        <w:spacing w:line="240" w:lineRule="auto"/>
        <w:jc w:val="center"/>
        <w:rPr>
          <w:rFonts w:ascii="Arial" w:hAnsi="Arial" w:cs="Arial"/>
        </w:rPr>
      </w:pPr>
      <w:r>
        <w:rPr>
          <w:rFonts w:ascii="Arial" w:hAnsi="Arial" w:cs="Arial"/>
        </w:rPr>
        <w:t>Siri ri pra cá</w:t>
      </w:r>
    </w:p>
    <w:p w14:paraId="6B3BC5B2" w14:textId="77777777" w:rsidR="00CE3BDF" w:rsidRPr="007170EB" w:rsidRDefault="00CE3BDF" w:rsidP="00CE3BDF">
      <w:pPr>
        <w:spacing w:line="240" w:lineRule="auto"/>
        <w:jc w:val="center"/>
        <w:rPr>
          <w:rFonts w:ascii="Arial" w:hAnsi="Arial" w:cs="Arial"/>
        </w:rPr>
      </w:pPr>
      <w:r>
        <w:rPr>
          <w:rFonts w:ascii="Arial" w:hAnsi="Arial" w:cs="Arial"/>
        </w:rPr>
        <w:t>Siri ri pra lá</w:t>
      </w:r>
    </w:p>
    <w:p w14:paraId="1D90A960" w14:textId="77777777" w:rsidR="00CE3BDF" w:rsidRDefault="00CE3BDF" w:rsidP="00CE3BDF">
      <w:pPr>
        <w:tabs>
          <w:tab w:val="left" w:pos="9958"/>
        </w:tabs>
        <w:jc w:val="center"/>
        <w:rPr>
          <w:rFonts w:ascii="Arial" w:hAnsi="Arial" w:cs="Arial"/>
          <w:sz w:val="24"/>
          <w:szCs w:val="24"/>
        </w:rPr>
      </w:pPr>
    </w:p>
    <w:p w14:paraId="2AF67D55" w14:textId="7E515395" w:rsidR="00F93600" w:rsidRPr="00F93600" w:rsidRDefault="00F93600" w:rsidP="00F93600">
      <w:pPr>
        <w:rPr>
          <w:rFonts w:ascii="Arial" w:hAnsi="Arial" w:cs="Arial"/>
          <w:sz w:val="24"/>
          <w:szCs w:val="24"/>
        </w:rPr>
      </w:pPr>
    </w:p>
    <w:p w14:paraId="38A2E65A" w14:textId="77777777" w:rsidR="00F93600" w:rsidRPr="00F93600" w:rsidRDefault="00F93600" w:rsidP="00F93600">
      <w:pPr>
        <w:rPr>
          <w:rFonts w:ascii="Arial" w:hAnsi="Arial" w:cs="Arial"/>
          <w:sz w:val="24"/>
          <w:szCs w:val="24"/>
        </w:rPr>
      </w:pPr>
    </w:p>
    <w:p w14:paraId="324ACC05" w14:textId="77777777" w:rsidR="00F93600" w:rsidRDefault="00F93600" w:rsidP="00F93600">
      <w:pPr>
        <w:tabs>
          <w:tab w:val="left" w:pos="9958"/>
        </w:tabs>
        <w:rPr>
          <w:rFonts w:ascii="Arial" w:hAnsi="Arial" w:cs="Arial"/>
          <w:sz w:val="24"/>
          <w:szCs w:val="24"/>
        </w:rPr>
      </w:pPr>
    </w:p>
    <w:sectPr w:rsidR="00F93600" w:rsidSect="001C1C20">
      <w:headerReference w:type="default" r:id="rId19"/>
      <w:footerReference w:type="default" r:id="rId20"/>
      <w:pgSz w:w="16838" w:h="11906" w:orient="landscape"/>
      <w:pgMar w:top="568" w:right="1245"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D5B6" w14:textId="77777777" w:rsidR="00B649C5" w:rsidRDefault="00B649C5" w:rsidP="00061CF8">
      <w:pPr>
        <w:spacing w:after="0" w:line="240" w:lineRule="auto"/>
      </w:pPr>
      <w:r>
        <w:separator/>
      </w:r>
    </w:p>
  </w:endnote>
  <w:endnote w:type="continuationSeparator" w:id="0">
    <w:p w14:paraId="47065B9D" w14:textId="77777777" w:rsidR="00B649C5" w:rsidRDefault="00B649C5" w:rsidP="0006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B0F6" w14:textId="77777777" w:rsidR="00C64566" w:rsidRDefault="00C64566" w:rsidP="00061CF8">
    <w:pPr>
      <w:pStyle w:val="Rodap"/>
      <w:jc w:val="center"/>
      <w:rPr>
        <w:rFonts w:ascii="Arial" w:hAnsi="Arial" w:cs="Arial"/>
      </w:rPr>
    </w:pPr>
  </w:p>
  <w:p w14:paraId="1C4E7995" w14:textId="2D96A773" w:rsidR="00061CF8" w:rsidRPr="00061CF8" w:rsidRDefault="00061CF8" w:rsidP="00061CF8">
    <w:pPr>
      <w:pStyle w:val="Rodap"/>
      <w:jc w:val="center"/>
      <w:rPr>
        <w:rFonts w:ascii="Arial" w:hAnsi="Arial" w:cs="Arial"/>
      </w:rPr>
    </w:pPr>
    <w:r w:rsidRPr="00061CF8">
      <w:rPr>
        <w:rFonts w:ascii="Arial" w:hAnsi="Arial" w:cs="Arial"/>
      </w:rPr>
      <w:t>Av. Delcides Constantino Miguel, S/N, Distrito de Águas de Jurema, Mun. de Iretama-PR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A4ED" w14:textId="77777777" w:rsidR="00B649C5" w:rsidRDefault="00B649C5" w:rsidP="00061CF8">
      <w:pPr>
        <w:spacing w:after="0" w:line="240" w:lineRule="auto"/>
      </w:pPr>
      <w:r>
        <w:separator/>
      </w:r>
    </w:p>
  </w:footnote>
  <w:footnote w:type="continuationSeparator" w:id="0">
    <w:p w14:paraId="4F6A2B62" w14:textId="77777777" w:rsidR="00B649C5" w:rsidRDefault="00B649C5" w:rsidP="00061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7B9A" w14:textId="15D37F4D" w:rsidR="00061CF8" w:rsidRDefault="00061CF8" w:rsidP="00061CF8">
    <w:pPr>
      <w:pStyle w:val="Cabealho"/>
      <w:jc w:val="center"/>
    </w:pPr>
    <w:r>
      <w:rPr>
        <w:noProof/>
        <w:lang w:eastAsia="pt-BR"/>
      </w:rPr>
      <w:drawing>
        <wp:inline distT="0" distB="0" distL="0" distR="0" wp14:anchorId="12F866B7" wp14:editId="52B71108">
          <wp:extent cx="5524500" cy="920624"/>
          <wp:effectExtent l="0" t="0" r="0" b="0"/>
          <wp:docPr id="7" name="Imagem 7"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DOCEMAGIA.jpg"/>
                  <pic:cNvPicPr/>
                </pic:nvPicPr>
                <pic:blipFill>
                  <a:blip r:embed="rId1">
                    <a:extLst>
                      <a:ext uri="{28A0092B-C50C-407E-A947-70E740481C1C}">
                        <a14:useLocalDpi xmlns:a14="http://schemas.microsoft.com/office/drawing/2010/main" val="0"/>
                      </a:ext>
                    </a:extLst>
                  </a:blip>
                  <a:stretch>
                    <a:fillRect/>
                  </a:stretch>
                </pic:blipFill>
                <pic:spPr>
                  <a:xfrm>
                    <a:off x="0" y="0"/>
                    <a:ext cx="6353155" cy="1058714"/>
                  </a:xfrm>
                  <a:prstGeom prst="rect">
                    <a:avLst/>
                  </a:prstGeom>
                </pic:spPr>
              </pic:pic>
            </a:graphicData>
          </a:graphic>
        </wp:inline>
      </w:drawing>
    </w:r>
  </w:p>
  <w:p w14:paraId="6DC77C8B" w14:textId="135D6546" w:rsidR="00C64566" w:rsidRDefault="00C64566" w:rsidP="00061CF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66C9C"/>
    <w:multiLevelType w:val="multilevel"/>
    <w:tmpl w:val="F6A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50EB7"/>
    <w:multiLevelType w:val="multilevel"/>
    <w:tmpl w:val="63D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57"/>
    <w:rsid w:val="00061CF8"/>
    <w:rsid w:val="00070543"/>
    <w:rsid w:val="000E6C1A"/>
    <w:rsid w:val="001121A8"/>
    <w:rsid w:val="00143808"/>
    <w:rsid w:val="0019534B"/>
    <w:rsid w:val="001B31DA"/>
    <w:rsid w:val="001C1C20"/>
    <w:rsid w:val="001E3742"/>
    <w:rsid w:val="001E5EDA"/>
    <w:rsid w:val="0021531F"/>
    <w:rsid w:val="00234565"/>
    <w:rsid w:val="0026618D"/>
    <w:rsid w:val="00291897"/>
    <w:rsid w:val="002C080F"/>
    <w:rsid w:val="002C233C"/>
    <w:rsid w:val="00303257"/>
    <w:rsid w:val="0033506B"/>
    <w:rsid w:val="00351573"/>
    <w:rsid w:val="00387A35"/>
    <w:rsid w:val="003B2440"/>
    <w:rsid w:val="003C26E3"/>
    <w:rsid w:val="003D7D23"/>
    <w:rsid w:val="0042105A"/>
    <w:rsid w:val="004A7B94"/>
    <w:rsid w:val="004B47DB"/>
    <w:rsid w:val="005A615D"/>
    <w:rsid w:val="005E6227"/>
    <w:rsid w:val="00664B0B"/>
    <w:rsid w:val="006710CD"/>
    <w:rsid w:val="006809D8"/>
    <w:rsid w:val="007138D4"/>
    <w:rsid w:val="007161C7"/>
    <w:rsid w:val="00741069"/>
    <w:rsid w:val="00771F61"/>
    <w:rsid w:val="00791AE0"/>
    <w:rsid w:val="007D0297"/>
    <w:rsid w:val="008661E4"/>
    <w:rsid w:val="009576C1"/>
    <w:rsid w:val="00982C10"/>
    <w:rsid w:val="00AF02F6"/>
    <w:rsid w:val="00B06889"/>
    <w:rsid w:val="00B13149"/>
    <w:rsid w:val="00B3039B"/>
    <w:rsid w:val="00B36D41"/>
    <w:rsid w:val="00B442F9"/>
    <w:rsid w:val="00B609AA"/>
    <w:rsid w:val="00B649C5"/>
    <w:rsid w:val="00BD4FD7"/>
    <w:rsid w:val="00C42602"/>
    <w:rsid w:val="00C64566"/>
    <w:rsid w:val="00C65C0C"/>
    <w:rsid w:val="00CA058E"/>
    <w:rsid w:val="00CA3AFC"/>
    <w:rsid w:val="00CC2E78"/>
    <w:rsid w:val="00CE3BDF"/>
    <w:rsid w:val="00D11AA9"/>
    <w:rsid w:val="00D225D9"/>
    <w:rsid w:val="00D5356A"/>
    <w:rsid w:val="00D95FFE"/>
    <w:rsid w:val="00DA5A99"/>
    <w:rsid w:val="00DA5F6A"/>
    <w:rsid w:val="00DA6144"/>
    <w:rsid w:val="00DE0552"/>
    <w:rsid w:val="00E14AA4"/>
    <w:rsid w:val="00E56FA6"/>
    <w:rsid w:val="00E6294A"/>
    <w:rsid w:val="00E7783B"/>
    <w:rsid w:val="00E900C7"/>
    <w:rsid w:val="00E96E74"/>
    <w:rsid w:val="00EB5ECE"/>
    <w:rsid w:val="00F93600"/>
    <w:rsid w:val="00F96C29"/>
    <w:rsid w:val="00FB2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870D1"/>
  <w15:docId w15:val="{22846EB2-E269-463B-9242-836F92C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5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47DB"/>
    <w:rPr>
      <w:color w:val="0000FF"/>
      <w:u w:val="single"/>
    </w:rPr>
  </w:style>
  <w:style w:type="character" w:customStyle="1" w:styleId="MenoPendente1">
    <w:name w:val="Menção Pendente1"/>
    <w:basedOn w:val="Fontepargpadro"/>
    <w:uiPriority w:val="99"/>
    <w:semiHidden/>
    <w:unhideWhenUsed/>
    <w:rsid w:val="004B47DB"/>
    <w:rPr>
      <w:color w:val="605E5C"/>
      <w:shd w:val="clear" w:color="auto" w:fill="E1DFDD"/>
    </w:rPr>
  </w:style>
  <w:style w:type="paragraph" w:styleId="Cabealho">
    <w:name w:val="header"/>
    <w:basedOn w:val="Normal"/>
    <w:link w:val="CabealhoChar"/>
    <w:uiPriority w:val="99"/>
    <w:unhideWhenUsed/>
    <w:rsid w:val="00061C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1CF8"/>
  </w:style>
  <w:style w:type="paragraph" w:styleId="Rodap">
    <w:name w:val="footer"/>
    <w:basedOn w:val="Normal"/>
    <w:link w:val="RodapChar"/>
    <w:uiPriority w:val="99"/>
    <w:unhideWhenUsed/>
    <w:rsid w:val="00061CF8"/>
    <w:pPr>
      <w:tabs>
        <w:tab w:val="center" w:pos="4252"/>
        <w:tab w:val="right" w:pos="8504"/>
      </w:tabs>
      <w:spacing w:after="0" w:line="240" w:lineRule="auto"/>
    </w:pPr>
  </w:style>
  <w:style w:type="character" w:customStyle="1" w:styleId="RodapChar">
    <w:name w:val="Rodapé Char"/>
    <w:basedOn w:val="Fontepargpadro"/>
    <w:link w:val="Rodap"/>
    <w:uiPriority w:val="99"/>
    <w:rsid w:val="00061CF8"/>
  </w:style>
  <w:style w:type="paragraph" w:styleId="Textodebalo">
    <w:name w:val="Balloon Text"/>
    <w:basedOn w:val="Normal"/>
    <w:link w:val="TextodebaloChar"/>
    <w:uiPriority w:val="99"/>
    <w:semiHidden/>
    <w:unhideWhenUsed/>
    <w:rsid w:val="00E56F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33823">
      <w:bodyDiv w:val="1"/>
      <w:marLeft w:val="0"/>
      <w:marRight w:val="0"/>
      <w:marTop w:val="0"/>
      <w:marBottom w:val="0"/>
      <w:divBdr>
        <w:top w:val="none" w:sz="0" w:space="0" w:color="auto"/>
        <w:left w:val="none" w:sz="0" w:space="0" w:color="auto"/>
        <w:bottom w:val="none" w:sz="0" w:space="0" w:color="auto"/>
        <w:right w:val="none" w:sz="0" w:space="0" w:color="auto"/>
      </w:divBdr>
    </w:div>
    <w:div w:id="1280530929">
      <w:bodyDiv w:val="1"/>
      <w:marLeft w:val="0"/>
      <w:marRight w:val="0"/>
      <w:marTop w:val="0"/>
      <w:marBottom w:val="0"/>
      <w:divBdr>
        <w:top w:val="none" w:sz="0" w:space="0" w:color="auto"/>
        <w:left w:val="none" w:sz="0" w:space="0" w:color="auto"/>
        <w:bottom w:val="none" w:sz="0" w:space="0" w:color="auto"/>
        <w:right w:val="none" w:sz="0" w:space="0" w:color="auto"/>
      </w:divBdr>
    </w:div>
    <w:div w:id="1570380478">
      <w:bodyDiv w:val="1"/>
      <w:marLeft w:val="0"/>
      <w:marRight w:val="0"/>
      <w:marTop w:val="0"/>
      <w:marBottom w:val="0"/>
      <w:divBdr>
        <w:top w:val="none" w:sz="0" w:space="0" w:color="auto"/>
        <w:left w:val="none" w:sz="0" w:space="0" w:color="auto"/>
        <w:bottom w:val="none" w:sz="0" w:space="0" w:color="auto"/>
        <w:right w:val="none" w:sz="0" w:space="0" w:color="auto"/>
      </w:divBdr>
      <w:divsChild>
        <w:div w:id="1538471372">
          <w:marLeft w:val="0"/>
          <w:marRight w:val="0"/>
          <w:marTop w:val="75"/>
          <w:marBottom w:val="0"/>
          <w:divBdr>
            <w:top w:val="none" w:sz="0" w:space="0" w:color="auto"/>
            <w:left w:val="none" w:sz="0" w:space="0" w:color="auto"/>
            <w:bottom w:val="none" w:sz="0" w:space="0" w:color="auto"/>
            <w:right w:val="none" w:sz="0" w:space="0" w:color="auto"/>
          </w:divBdr>
        </w:div>
      </w:divsChild>
    </w:div>
    <w:div w:id="1600529201">
      <w:bodyDiv w:val="1"/>
      <w:marLeft w:val="0"/>
      <w:marRight w:val="0"/>
      <w:marTop w:val="0"/>
      <w:marBottom w:val="0"/>
      <w:divBdr>
        <w:top w:val="none" w:sz="0" w:space="0" w:color="auto"/>
        <w:left w:val="none" w:sz="0" w:space="0" w:color="auto"/>
        <w:bottom w:val="none" w:sz="0" w:space="0" w:color="auto"/>
        <w:right w:val="none" w:sz="0" w:space="0" w:color="auto"/>
      </w:divBdr>
    </w:div>
    <w:div w:id="16897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youtube.com/watch?v=2cGVBam_ypA&amp;t=597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youtube.com/watch?v=johq3mRjIHw" TargetMode="External"/><Relationship Id="rId17" Type="http://schemas.openxmlformats.org/officeDocument/2006/relationships/hyperlink" Target="https://www.youtube.com/watch?v=johq3mRjIHw" TargetMode="External"/><Relationship Id="rId2" Type="http://schemas.openxmlformats.org/officeDocument/2006/relationships/styles" Target="styles.xml"/><Relationship Id="rId16" Type="http://schemas.openxmlformats.org/officeDocument/2006/relationships/hyperlink" Target="https://www.youtube.com/watch?v=johq3mRjIH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johq3mRjIH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2cGVBam_ypA&amp;t=597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1404</Words>
  <Characters>7587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rosilene marconi</dc:creator>
  <cp:keywords/>
  <dc:description/>
  <cp:lastModifiedBy>rosilene marconi</cp:lastModifiedBy>
  <cp:revision>3</cp:revision>
  <dcterms:created xsi:type="dcterms:W3CDTF">2020-05-12T18:20:00Z</dcterms:created>
  <dcterms:modified xsi:type="dcterms:W3CDTF">2020-05-12T18:28:00Z</dcterms:modified>
</cp:coreProperties>
</file>